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7B" w:rsidRDefault="009D3F7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D3F7B" w:rsidRDefault="009D3F7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D3F7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D3F7B" w:rsidRDefault="009D3F7B">
            <w:pPr>
              <w:pStyle w:val="ConsPlusNormal"/>
              <w:outlineLvl w:val="0"/>
            </w:pPr>
            <w:r>
              <w:t>15 апреля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D3F7B" w:rsidRDefault="009D3F7B">
            <w:pPr>
              <w:pStyle w:val="ConsPlusNormal"/>
              <w:jc w:val="right"/>
              <w:outlineLvl w:val="0"/>
            </w:pPr>
            <w:r>
              <w:t>N 38-оз</w:t>
            </w:r>
          </w:p>
        </w:tc>
      </w:tr>
    </w:tbl>
    <w:p w:rsidR="009D3F7B" w:rsidRDefault="009D3F7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3F7B" w:rsidRDefault="009D3F7B">
      <w:pPr>
        <w:pStyle w:val="ConsPlusNormal"/>
        <w:jc w:val="both"/>
      </w:pPr>
    </w:p>
    <w:p w:rsidR="009D3F7B" w:rsidRDefault="009D3F7B">
      <w:pPr>
        <w:pStyle w:val="ConsPlusTitle"/>
        <w:jc w:val="center"/>
      </w:pPr>
      <w:r>
        <w:t>ЛЕНИНГРАДСКАЯ ОБЛАСТЬ</w:t>
      </w:r>
    </w:p>
    <w:p w:rsidR="009D3F7B" w:rsidRDefault="009D3F7B">
      <w:pPr>
        <w:pStyle w:val="ConsPlusTitle"/>
        <w:jc w:val="center"/>
      </w:pPr>
    </w:p>
    <w:p w:rsidR="009D3F7B" w:rsidRDefault="009D3F7B">
      <w:pPr>
        <w:pStyle w:val="ConsPlusTitle"/>
        <w:jc w:val="center"/>
      </w:pPr>
      <w:r>
        <w:t>ОБЛАСТНОЙ ЗАКОН</w:t>
      </w:r>
    </w:p>
    <w:p w:rsidR="009D3F7B" w:rsidRDefault="009D3F7B">
      <w:pPr>
        <w:pStyle w:val="ConsPlusTitle"/>
        <w:jc w:val="center"/>
      </w:pPr>
    </w:p>
    <w:p w:rsidR="009D3F7B" w:rsidRDefault="009D3F7B">
      <w:pPr>
        <w:pStyle w:val="ConsPlusTitle"/>
        <w:jc w:val="center"/>
      </w:pPr>
      <w:r>
        <w:t>ОБ УЧАСТИИ ГРАЖДАН В ОХРАНЕ ОБЩЕСТВЕННОГО ПОРЯДКА</w:t>
      </w:r>
    </w:p>
    <w:p w:rsidR="009D3F7B" w:rsidRDefault="009D3F7B">
      <w:pPr>
        <w:pStyle w:val="ConsPlusTitle"/>
        <w:jc w:val="center"/>
      </w:pPr>
      <w:r>
        <w:t>НА ТЕРРИТОРИИ ЛЕНИНГРАДСКОЙ ОБЛАСТИ</w:t>
      </w:r>
    </w:p>
    <w:p w:rsidR="009D3F7B" w:rsidRDefault="009D3F7B">
      <w:pPr>
        <w:pStyle w:val="ConsPlusNormal"/>
        <w:jc w:val="center"/>
      </w:pPr>
    </w:p>
    <w:p w:rsidR="009D3F7B" w:rsidRDefault="009D3F7B">
      <w:pPr>
        <w:pStyle w:val="ConsPlusNormal"/>
        <w:jc w:val="center"/>
      </w:pPr>
      <w:r>
        <w:t>(Принят Законодательным собранием Ленинградской области</w:t>
      </w:r>
    </w:p>
    <w:p w:rsidR="009D3F7B" w:rsidRDefault="009D3F7B">
      <w:pPr>
        <w:pStyle w:val="ConsPlusNormal"/>
        <w:jc w:val="center"/>
      </w:pPr>
      <w:r>
        <w:t>25 марта 2015 года)</w:t>
      </w:r>
    </w:p>
    <w:p w:rsidR="009D3F7B" w:rsidRDefault="009D3F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D3F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F7B" w:rsidRDefault="009D3F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F7B" w:rsidRDefault="009D3F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3F7B" w:rsidRDefault="009D3F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3F7B" w:rsidRDefault="009D3F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Областных законов Ленинградской области от 06.06.2016 </w:t>
            </w:r>
            <w:hyperlink r:id="rId6">
              <w:r>
                <w:rPr>
                  <w:color w:val="0000FF"/>
                </w:rPr>
                <w:t>N 40-оз</w:t>
              </w:r>
            </w:hyperlink>
            <w:r>
              <w:rPr>
                <w:color w:val="392C69"/>
              </w:rPr>
              <w:t>,</w:t>
            </w:r>
          </w:p>
          <w:p w:rsidR="009D3F7B" w:rsidRDefault="009D3F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28.11.2016 </w:t>
            </w:r>
            <w:hyperlink r:id="rId7">
              <w:r>
                <w:rPr>
                  <w:color w:val="0000FF"/>
                </w:rPr>
                <w:t>N 88-оз</w:t>
              </w:r>
            </w:hyperlink>
            <w:r>
              <w:rPr>
                <w:color w:val="392C69"/>
              </w:rPr>
              <w:t xml:space="preserve">, от 14.05.2018 </w:t>
            </w:r>
            <w:hyperlink r:id="rId8">
              <w:r>
                <w:rPr>
                  <w:color w:val="0000FF"/>
                </w:rPr>
                <w:t>N 36-оз</w:t>
              </w:r>
            </w:hyperlink>
            <w:r>
              <w:rPr>
                <w:color w:val="392C69"/>
              </w:rPr>
              <w:t xml:space="preserve">, от 16.10.2023 </w:t>
            </w:r>
            <w:hyperlink r:id="rId9">
              <w:r>
                <w:rPr>
                  <w:color w:val="0000FF"/>
                </w:rPr>
                <w:t>N 100-оз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F7B" w:rsidRDefault="009D3F7B">
            <w:pPr>
              <w:pStyle w:val="ConsPlusNormal"/>
            </w:pPr>
          </w:p>
        </w:tc>
      </w:tr>
    </w:tbl>
    <w:p w:rsidR="009D3F7B" w:rsidRDefault="009D3F7B">
      <w:pPr>
        <w:pStyle w:val="ConsPlusNormal"/>
      </w:pPr>
    </w:p>
    <w:p w:rsidR="009D3F7B" w:rsidRDefault="009D3F7B">
      <w:pPr>
        <w:pStyle w:val="ConsPlusTitle"/>
        <w:jc w:val="center"/>
        <w:outlineLvl w:val="1"/>
      </w:pPr>
      <w:r>
        <w:t>Глава 1. ОБЩИЕ ПОЛОЖЕНИЯ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Title"/>
        <w:ind w:firstLine="540"/>
        <w:jc w:val="both"/>
        <w:outlineLvl w:val="2"/>
      </w:pPr>
      <w:r>
        <w:t>Статья 1. Предмет регулирования настоящего областного закона</w:t>
      </w:r>
    </w:p>
    <w:p w:rsidR="009D3F7B" w:rsidRDefault="009D3F7B">
      <w:pPr>
        <w:pStyle w:val="ConsPlusNormal"/>
      </w:pPr>
    </w:p>
    <w:p w:rsidR="009D3F7B" w:rsidRDefault="009D3F7B">
      <w:pPr>
        <w:pStyle w:val="ConsPlusNormal"/>
        <w:ind w:firstLine="540"/>
        <w:jc w:val="both"/>
      </w:pPr>
      <w:r>
        <w:t xml:space="preserve">1. Настоящий областной закон принят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 апреля 2014 года </w:t>
      </w:r>
      <w:hyperlink r:id="rId11">
        <w:r>
          <w:rPr>
            <w:color w:val="0000FF"/>
          </w:rPr>
          <w:t>N 44-ФЗ</w:t>
        </w:r>
      </w:hyperlink>
      <w:r>
        <w:t xml:space="preserve"> "Об участии граждан в охране общественного порядка" (далее - Федеральный закон) и направлен на регулирование общественных отношений, возникающих в связи с добровольным участием граждан в охране общественного порядка на территории Ленинградской области в форме осуществления ими деятельности в составе народных дружин.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 xml:space="preserve">2. Участие граждан в охране общественного порядка на территории Ленинградской области в иных формах осуществляется в порядке, определенном Федеральным </w:t>
      </w:r>
      <w:hyperlink r:id="rId12">
        <w:r>
          <w:rPr>
            <w:color w:val="0000FF"/>
          </w:rPr>
          <w:t>законом</w:t>
        </w:r>
      </w:hyperlink>
      <w:r>
        <w:t>.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Title"/>
        <w:ind w:firstLine="540"/>
        <w:jc w:val="both"/>
        <w:outlineLvl w:val="2"/>
      </w:pPr>
      <w:r>
        <w:t>Статья 2. Основные понятия, используемые в настоящем областном законе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  <w:r>
        <w:t>1. Для целей настоящего областного закона используются следующие основные понятия: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1) координирующие органы (штабы) народных дружин (далее также - штабы) - органы управления народными дружинами, создаваемые Правительством Ленинградской области, а также органами местного самоуправления Ленинградской области, в целях координации деятельности народных дружин, обеспечения взаимодействия с органами государственной власти Ленинградской области, органами местного самоуправления Ленинградской области, органами внутренних дел (полиции) и иными правоохранительными органами по вопросам осуществления охраны общественного порядка, изучения оперативной обстановки, оценки эффективности деятельности народных дружин;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2) ДНД - условное сокращение понятия "добровольная народная дружина", которое может использоваться в качестве отличительной символики на форменной одежде и нарукавной повязке народного дружинника.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 xml:space="preserve">2. Иные понятия, используемые в настоящем областном законе, применяются в значениях, установленных Федеральным </w:t>
      </w:r>
      <w:hyperlink r:id="rId13">
        <w:r>
          <w:rPr>
            <w:color w:val="0000FF"/>
          </w:rPr>
          <w:t>законом</w:t>
        </w:r>
      </w:hyperlink>
      <w:r>
        <w:t>.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Title"/>
        <w:jc w:val="center"/>
        <w:outlineLvl w:val="1"/>
      </w:pPr>
      <w:r>
        <w:t>Глава 2. ПОЛНОМОЧИЯ ОРГАНОВ ГОСУДАРСТВЕННОЙ ВЛАСТИ</w:t>
      </w:r>
    </w:p>
    <w:p w:rsidR="009D3F7B" w:rsidRDefault="009D3F7B">
      <w:pPr>
        <w:pStyle w:val="ConsPlusTitle"/>
        <w:jc w:val="center"/>
      </w:pPr>
      <w:r>
        <w:lastRenderedPageBreak/>
        <w:t>ЛЕНИНГРАДСКОЙ ОБЛАСТИ И ОРГАНОВ МЕСТНОГО САМОУПРАВЛЕНИЯ</w:t>
      </w:r>
    </w:p>
    <w:p w:rsidR="009D3F7B" w:rsidRDefault="009D3F7B">
      <w:pPr>
        <w:pStyle w:val="ConsPlusTitle"/>
        <w:jc w:val="center"/>
      </w:pPr>
      <w:r>
        <w:t>ЛЕНИНГРАДСКОЙ ОБЛАСТИ В СФЕРЕ РЕГУЛИРОВАНИЯ УЧАСТИЯ ГРАЖДАН</w:t>
      </w:r>
    </w:p>
    <w:p w:rsidR="009D3F7B" w:rsidRDefault="009D3F7B">
      <w:pPr>
        <w:pStyle w:val="ConsPlusTitle"/>
        <w:jc w:val="center"/>
      </w:pPr>
      <w:r>
        <w:t>В ОХРАНЕ ОБЩЕСТВЕННОГО ПОРЯДКА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Title"/>
        <w:ind w:firstLine="540"/>
        <w:jc w:val="both"/>
        <w:outlineLvl w:val="2"/>
      </w:pPr>
      <w:r>
        <w:t>Статья 3. Полномочия Законодательного собрания Ленинградской области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  <w:r>
        <w:t>Законодательное собрание Ленинградской области в сфере регулирования участия граждан в охране общественного порядка осуществляет следующие полномочия: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1) принимает областные законы в сфере регулирования участия граждан в охране общественного порядка;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2) устанавливает образец и порядок выдачи удостоверения, образцы форменной одежды, нарукавной повязки и отличительной символики народного дружинника;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3) устанавливает порядок предоставления органами государственной власти Ленинградской области народным дружинникам льгот и компенсаций;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4) осуществляет иные полномочия, предусмотренные федеральным законодательством и законодательством Ленинградской области в сфере регулирования участия граждан в охране общественного порядка.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Title"/>
        <w:ind w:firstLine="540"/>
        <w:jc w:val="both"/>
        <w:outlineLvl w:val="2"/>
      </w:pPr>
      <w:bookmarkStart w:id="0" w:name="P44"/>
      <w:bookmarkEnd w:id="0"/>
      <w:r>
        <w:t>Статья 4. Полномочия Правительства Ленинградской области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  <w:r>
        <w:t>Правительство Ленинградской области в сфере регулирования участия граждан в охране общественного порядка осуществляет следующие полномочия: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1) оказывает поддержку гражданам и их объединениям, участвующим в охране общественного порядка, установленную законами и иными нормативными правовыми актами Российской Федерации и Ленинградской области;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2) принимает правовые акты в сфере регулирования участия граждан в охране общественного порядка;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3) создает координирующий орган (штаб) народных дружин Ленинградской области, утверждает положение о его деятельности;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4) предоставляет координирующему органу (штабу) народных дружин Ленинградской области помещения, технические и иные материальные средства, необходимые для осуществления его деятельности;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5) в целях содействия гражданам, участвующим в поиске лиц, пропавших без вести, размещает на официальных сайтах органов исполнительной власти Ленинградской области в информационно-телекоммуникационной сети "Интернет", а также в средствах массовой информации общедоступную информацию о лицах, пропавших без вести, месте их предполагаемого поиска, контактную информацию координаторов мероприятий по поиску лиц, пропавших без вести, иную общедоступную информацию, необходимую для эффективного поиска лиц, пропавших без вести;</w:t>
      </w:r>
    </w:p>
    <w:p w:rsidR="009D3F7B" w:rsidRDefault="009D3F7B">
      <w:pPr>
        <w:pStyle w:val="ConsPlusNormal"/>
        <w:spacing w:before="220"/>
        <w:ind w:firstLine="540"/>
        <w:jc w:val="both"/>
      </w:pPr>
      <w:bookmarkStart w:id="1" w:name="P52"/>
      <w:bookmarkEnd w:id="1"/>
      <w:r>
        <w:t>6) осуществляет моральное и материальное стимулирование деятельности народных дружин и народных дружинников за активное содействие в охране общественного порядка по результатам проведения ежегодных конкурсов на звание "Лучшая народная дружина Ленинградской области" и "Лучший народный дружинник Ленинградской области", определяет порядок проведения указанных конкурсов;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 xml:space="preserve">6-1) осуществляет личное страхование народных дружинников на период их участия в </w:t>
      </w:r>
      <w:r>
        <w:lastRenderedPageBreak/>
        <w:t>мероприятиях по охране общественного порядка;</w:t>
      </w:r>
    </w:p>
    <w:p w:rsidR="009D3F7B" w:rsidRDefault="009D3F7B">
      <w:pPr>
        <w:pStyle w:val="ConsPlusNormal"/>
        <w:jc w:val="both"/>
      </w:pPr>
      <w:r>
        <w:t xml:space="preserve">(п. 6-1 введен </w:t>
      </w:r>
      <w:hyperlink r:id="rId14">
        <w:r>
          <w:rPr>
            <w:color w:val="0000FF"/>
          </w:rPr>
          <w:t>Законом</w:t>
        </w:r>
      </w:hyperlink>
      <w:r>
        <w:t xml:space="preserve"> Ленинградской области от 28.11.2016 N 88-оз; в ред. </w:t>
      </w:r>
      <w:hyperlink r:id="rId15">
        <w:r>
          <w:rPr>
            <w:color w:val="0000FF"/>
          </w:rPr>
          <w:t>Закона</w:t>
        </w:r>
      </w:hyperlink>
      <w:r>
        <w:t xml:space="preserve"> Ленинградской области от 14.05.2018 N 36-оз)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7) осуществляет иные полномочия в сфере регулирования участия граждан в охране общественного порядка в соответствии с федеральным законодательством и законодательством Ленинградской области.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Title"/>
        <w:ind w:firstLine="540"/>
        <w:jc w:val="both"/>
        <w:outlineLvl w:val="2"/>
      </w:pPr>
      <w:bookmarkStart w:id="2" w:name="P57"/>
      <w:bookmarkEnd w:id="2"/>
      <w:r>
        <w:t>Статья 5. Полномочия органов местного самоуправления Ленинградской области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Ленинградской области от 28.11.2016 N 88-оз)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  <w:r>
        <w:t xml:space="preserve">1. В целях оказания поддержки гражданам и их объединениям, участвующим в охране общественного порядка, создания условий для деятельности народных дружин органы местного самоуправления Ленинградской области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,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другими федеральными законами, настоящим областным законом, другими областными законами и муниципальными нормативными правовыми актами вправе: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1) создавать координирующие органы (штабы) народных дружин муниципальных образований, утверждать положения об их деятельности;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2) выделять средства на финансирование материально-технического обеспечения деятельности народных дружин;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3) предоставлять народным дружинам помещения, технические и иные материальные средства, необходимые для осуществления их деятельности;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4) осуществлять материальное стимулирование деятельности народных дружинников, в том числе предоставлять народным дружинникам во время исполнения ими своих обязанностей проездные билеты на все виды общественного транспорта городского, пригородного и местного сообщения (за исключением такси) в пределах территории муниципального образования;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5) осуществлять моральное стимулирование деятельности народных дружин и народных дружинников за активное содействие в осуществлении охраны общественного порядка;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 xml:space="preserve">6) устанавливать для народных дружинников дополнительные льготы (в том числе налоговые льготы по местным налогам в соответствии с Налоговым </w:t>
      </w:r>
      <w:hyperlink r:id="rId19">
        <w:r>
          <w:rPr>
            <w:color w:val="0000FF"/>
          </w:rPr>
          <w:t>кодексом</w:t>
        </w:r>
      </w:hyperlink>
      <w:r>
        <w:t xml:space="preserve"> Российской Федерации и муниципальными нормативными правовыми актами) и компенсации.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2. Органы местного самоуправления Ленинградской области осуществляют иные полномочия в сфере регулирования участия граждан в охране общественного порядка, предусмотренные федеральным законодательством, муниципальными нормативными правовыми актами.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Title"/>
        <w:jc w:val="center"/>
        <w:outlineLvl w:val="1"/>
      </w:pPr>
      <w:r>
        <w:t>Глава 3. УДОСТОВЕРЕНИЕ, ОТЛИЧИТЕЛЬНАЯ СИМВОЛИКА И ФОРМЕННАЯ</w:t>
      </w:r>
    </w:p>
    <w:p w:rsidR="009D3F7B" w:rsidRDefault="009D3F7B">
      <w:pPr>
        <w:pStyle w:val="ConsPlusTitle"/>
        <w:jc w:val="center"/>
      </w:pPr>
      <w:r>
        <w:t>ОДЕЖДА НАРОДНЫХ ДРУЖИННИКОВ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Title"/>
        <w:ind w:firstLine="540"/>
        <w:jc w:val="both"/>
        <w:outlineLvl w:val="2"/>
      </w:pPr>
      <w:r>
        <w:t>Статья 6. Удостоверение народного дружинника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  <w:r>
        <w:t xml:space="preserve">1. </w:t>
      </w:r>
      <w:hyperlink w:anchor="P201">
        <w:r>
          <w:rPr>
            <w:color w:val="0000FF"/>
          </w:rPr>
          <w:t>Описание и образец</w:t>
        </w:r>
      </w:hyperlink>
      <w:r>
        <w:t xml:space="preserve"> удостоверения народного дружинника устанавливаются приложением 1 к настоящему областному закону.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 xml:space="preserve">2. </w:t>
      </w:r>
      <w:hyperlink w:anchor="P290">
        <w:r>
          <w:rPr>
            <w:color w:val="0000FF"/>
          </w:rPr>
          <w:t>Порядок</w:t>
        </w:r>
      </w:hyperlink>
      <w:r>
        <w:t xml:space="preserve"> выдачи удостоверений народных дружинников устанавливается приложением 2 </w:t>
      </w:r>
      <w:r>
        <w:lastRenderedPageBreak/>
        <w:t>к настоящему областному закону.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Title"/>
        <w:ind w:firstLine="540"/>
        <w:jc w:val="both"/>
        <w:outlineLvl w:val="2"/>
      </w:pPr>
      <w:r>
        <w:t>Статья 7. Форменная одежда и отличительная символика народного дружинника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  <w:r>
        <w:t xml:space="preserve">1. </w:t>
      </w:r>
      <w:hyperlink w:anchor="P331">
        <w:r>
          <w:rPr>
            <w:color w:val="0000FF"/>
          </w:rPr>
          <w:t>Описание и образец</w:t>
        </w:r>
      </w:hyperlink>
      <w:r>
        <w:t xml:space="preserve"> форменной одежды и нарукавной повязки народного дружинника устанавливаются приложением 3 к настоящему областному закону.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2. Форменная одежда и нарукавная повязка народного дружинника могут использоваться народными дружинниками при их участии в охране общественного порядка как два одновременно носимых элемента, так и по отдельности.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3. В качестве отличительной символики народного дружинника используются надписи желтого (золотистого) цвета, размещаемые в виде: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1) нашивки на спине форменной одежды: "НАРОДНЫЙ ДРУЖИННИК";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2) нашивки на груди форменной одежды и на нарукавной повязке: "ДНД".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Title"/>
        <w:ind w:firstLine="540"/>
        <w:jc w:val="both"/>
        <w:outlineLvl w:val="2"/>
      </w:pPr>
      <w:r>
        <w:t>Статья 8. Изготовление бланков удостоверений, форменной одежды, нарукавных повязок и отличительной символики народных дружинников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  <w:r>
        <w:t>Изготовление бланков удостоверений, форменной одежды, нарукавных повязок и отличительной символики народных дружинников осуществляется за счет: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1) собственных средств народной дружины;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2) добровольных пожертвований;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3) за счет других источников, не запрещенных действующим законодательством.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Title"/>
        <w:ind w:firstLine="540"/>
        <w:jc w:val="both"/>
        <w:outlineLvl w:val="2"/>
      </w:pPr>
      <w:r>
        <w:t>Статья 9. Использование народными дружинниками удостоверения, форменной одежды и отличительной символики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  <w:r>
        <w:t xml:space="preserve">1. Народные дружинники при участии в охране общественного порядка на территории Ленинградской области должны иметь при себе удостоверение народного дружинника, а также использовать форменную одежду или(и) нарукавную повязку и отличительную символику народного дружинника, образцы которых установлены </w:t>
      </w:r>
      <w:hyperlink w:anchor="P201">
        <w:r>
          <w:rPr>
            <w:color w:val="0000FF"/>
          </w:rPr>
          <w:t>приложениями 1</w:t>
        </w:r>
      </w:hyperlink>
      <w:r>
        <w:t xml:space="preserve"> и </w:t>
      </w:r>
      <w:hyperlink w:anchor="P331">
        <w:r>
          <w:rPr>
            <w:color w:val="0000FF"/>
          </w:rPr>
          <w:t>3</w:t>
        </w:r>
      </w:hyperlink>
      <w:r>
        <w:t xml:space="preserve"> к настоящему областному закону.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2. Запрещается использование удостоверения, форменной одежды или(и) нарукавной повязки с отличительной символикой народного дружинника во время, не связанное с участием в охране общественного порядка.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3. При прекращении членства в народной дружине удостоверение, форменная одежда или(и) нарукавная повязка с отличительной символикой народного дружинника подлежат сдаче командиру народной дружины.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Title"/>
        <w:jc w:val="center"/>
        <w:outlineLvl w:val="1"/>
      </w:pPr>
      <w:r>
        <w:t>Глава 4. КООРДИНАЦИЯ ДЕЯТЕЛЬНОСТИ НАРОДНЫХ ДРУЖИН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Title"/>
        <w:ind w:firstLine="540"/>
        <w:jc w:val="both"/>
        <w:outlineLvl w:val="2"/>
      </w:pPr>
      <w:r>
        <w:t>Статья 10. Порядок создания координирующих органов (штабов) народных дружин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  <w:r>
        <w:t>1. В целях взаимодействия и координации деятельности народных дружин Правительством Ленинградской области и органами местного самоуправления создаются координирующие органы (штабы) народных дружин.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 xml:space="preserve">2. Правительство Ленинградской области создает Штаб народных дружин Ленинградской </w:t>
      </w:r>
      <w:r>
        <w:lastRenderedPageBreak/>
        <w:t>области и утверждает положение о нем, предусматривающее полномочия, структуру и состав Штаба народных дружин Ленинградской области.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3. Органы местного самоуправления создают штабы народных дружин муниципальных образований и утверждают положения о них, предусматривающие полномочия, структуру и состав штабов народных дружин муниципальных образований.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4. Положения о штабах народных дружин муниципальных образований принимаются с учетом типового положения о штабе народных дружин муниципального образования, утвержденного Правительством Ленинградской области.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Title"/>
        <w:ind w:firstLine="540"/>
        <w:jc w:val="both"/>
        <w:outlineLvl w:val="2"/>
      </w:pPr>
      <w:r>
        <w:t>Статья 11. Задачи координирующих органов (штабов) народных дружин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  <w:r>
        <w:t>1. Основными задачами Штаба народных дружин Ленинградской области являются: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1) координация деятельности народных дружин по вопросам содействия органам внутренних дел (полиции) и иным правоохранительным органам в охране общественного порядка в Ленинградской области;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2) обобщение и анализ информации о деятельности народных дружин в Ленинградской области;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3) разработка рекомендаций для народных дружин по вопросам содействия органам внутренних дел (полиции) и иным правоохранительным органам в охране общественного порядка в Ленинградской области;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2. Основными задачами штабов народных дружин муниципальных образований являются: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1) координация деятельности народных дружин с органами местного самоуправления, органами внутренних дел (полицией) и иными правоохранительными органами по вопросам содействия им в обеспечении охраны общественного порядка;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2) внесение предложений органам местного самоуправления: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об установлении границ территорий, на которых могут быть созданы народные дружины;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о согласовании кандидатур командиров народных дружин, избранных на общих собраниях народных дружин;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о согласовании планов работы народных дружин, мест и времени проведения мероприятий по охране общественного порядка, количеству привлекаемых к участию в охране общественного порядка народных дружинников;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3) участие в выработке совместных решений и соглашений о порядке взаимодействия народных дружин с органами местного самоуправления Ленинградской области, органами внутренних дел (полиции) и иными правоохранительными органами в охране общественного порядка;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4) оформление, выдача и замена удостоверений народного дружинника.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3. Иные полномочия координирующих органов (штабов) народных дружин устанавливаются положениями о них.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Title"/>
        <w:jc w:val="center"/>
        <w:outlineLvl w:val="1"/>
      </w:pPr>
      <w:r>
        <w:t>Глава 5. МАТЕРИАЛЬНО-ТЕХНИЧЕСКОЕ ОБЕСПЕЧЕНИЕ ДЕЯТЕЛЬНОСТИ</w:t>
      </w:r>
    </w:p>
    <w:p w:rsidR="009D3F7B" w:rsidRDefault="009D3F7B">
      <w:pPr>
        <w:pStyle w:val="ConsPlusTitle"/>
        <w:jc w:val="center"/>
      </w:pPr>
      <w:r>
        <w:t>НАРОДНЫХ ДРУЖИН, МОРАЛЬНОЕ И МАТЕРИАЛЬНОЕ СТИМУЛИРОВАНИЕ</w:t>
      </w:r>
    </w:p>
    <w:p w:rsidR="009D3F7B" w:rsidRDefault="009D3F7B">
      <w:pPr>
        <w:pStyle w:val="ConsPlusTitle"/>
        <w:jc w:val="center"/>
      </w:pPr>
      <w:r>
        <w:t>ДЕЯТЕЛЬНОСТИ НАРОДНЫХ ДРУЖИН И НАРОДНЫХ ДРУЖИННИКОВ,</w:t>
      </w:r>
    </w:p>
    <w:p w:rsidR="009D3F7B" w:rsidRDefault="009D3F7B">
      <w:pPr>
        <w:pStyle w:val="ConsPlusTitle"/>
        <w:jc w:val="center"/>
      </w:pPr>
      <w:r>
        <w:lastRenderedPageBreak/>
        <w:t>ИНЫЕ МЕРЫ ПОДДЕРЖКИ НАРОДНЫХ ДРУЖИН И НАРОДНЫХ ДРУЖИННИКОВ</w:t>
      </w:r>
    </w:p>
    <w:p w:rsidR="009D3F7B" w:rsidRDefault="009D3F7B">
      <w:pPr>
        <w:pStyle w:val="ConsPlusNormal"/>
        <w:jc w:val="center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Ленинградской области от 28.11.2016 N 88-оз)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Title"/>
        <w:ind w:firstLine="540"/>
        <w:jc w:val="both"/>
        <w:outlineLvl w:val="2"/>
      </w:pPr>
      <w:r>
        <w:t>Статья 12. Источники материально-технического и финансового обеспечения деятельности народных дружин в Ленинградской области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  <w:r>
        <w:t>Материально-техническое и финансовое обеспечение деятельности народных дружин в Ленинградской области осуществляется за счет добровольных пожертвований, а также иных средств, не запрещенных законодательством Российской Федерации.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Title"/>
        <w:ind w:firstLine="540"/>
        <w:jc w:val="both"/>
        <w:outlineLvl w:val="2"/>
      </w:pPr>
      <w:r>
        <w:t>Статья 12-1. Предоставление народным дружинам помещений, технических и иных материальных средств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  <w:r>
        <w:t xml:space="preserve">(введена </w:t>
      </w:r>
      <w:hyperlink r:id="rId21">
        <w:r>
          <w:rPr>
            <w:color w:val="0000FF"/>
          </w:rPr>
          <w:t>Законом</w:t>
        </w:r>
      </w:hyperlink>
      <w:r>
        <w:t xml:space="preserve"> Ленинградской области от 28.11.2016 N 88-оз)</w:t>
      </w:r>
    </w:p>
    <w:p w:rsidR="009D3F7B" w:rsidRDefault="009D3F7B">
      <w:pPr>
        <w:pStyle w:val="ConsPlusNormal"/>
        <w:jc w:val="both"/>
      </w:pPr>
    </w:p>
    <w:p w:rsidR="009D3F7B" w:rsidRDefault="009D3F7B">
      <w:pPr>
        <w:pStyle w:val="ConsPlusNormal"/>
        <w:ind w:firstLine="540"/>
        <w:jc w:val="both"/>
      </w:pPr>
      <w:r>
        <w:t>Органы местного самоуправления могут предоставлять народным дружинам помещения, технические и иные материальные средства, необходимые для осуществления их деятельности.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Title"/>
        <w:ind w:firstLine="540"/>
        <w:jc w:val="both"/>
        <w:outlineLvl w:val="2"/>
      </w:pPr>
      <w:r>
        <w:t>Статья 13. Моральное и материальное стимулирование деятельности народных дружин и народных дружинников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  <w:r>
        <w:t>1. Моральное и материальное стимулирование деятельности народных дружинников осуществляется за оказание ими помощи в раскрытии преступлений, задержании лиц, их совершивших, установлении местонахождения разыскиваемых преступников и лиц, пропавших без вести, а также за своевременное предоставление значимой информации, способствовавшей предотвращению террористических актов, иных преступлений и чрезвычайных происшествий.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2. Формами морального и материального стимулирования являются: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1) объявление благодарности;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2) награждение почетной грамотой;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3) награждение ценным подарком;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4) выдача денежной премии;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5) иные формы морального и материального стимулирования, устанавливаемые муниципальными правовыми актами.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 xml:space="preserve">3. Моральное и материальное стимулирование деятельности народных дружин и народных дружинников Правительством Ленинградской области осуществляется в порядке, установленном </w:t>
      </w:r>
      <w:hyperlink w:anchor="P52">
        <w:r>
          <w:rPr>
            <w:color w:val="0000FF"/>
          </w:rPr>
          <w:t>пунктом 6 статьи 4</w:t>
        </w:r>
      </w:hyperlink>
      <w:r>
        <w:t xml:space="preserve"> настоящего областного закона.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Моральное и материальное стимулирование деятельности народных дружин и народных дружинников органами местного самоуправления осуществляется в порядке, установленном органами местного самоуправления Ленинградской области.</w:t>
      </w:r>
    </w:p>
    <w:p w:rsidR="009D3F7B" w:rsidRDefault="009D3F7B">
      <w:pPr>
        <w:pStyle w:val="ConsPlusNormal"/>
        <w:jc w:val="both"/>
      </w:pPr>
      <w:r>
        <w:t xml:space="preserve">(часть 3 в ред. </w:t>
      </w:r>
      <w:hyperlink r:id="rId22">
        <w:r>
          <w:rPr>
            <w:color w:val="0000FF"/>
          </w:rPr>
          <w:t>Закона</w:t>
        </w:r>
      </w:hyperlink>
      <w:r>
        <w:t xml:space="preserve"> Ленинградской области от 06.06.2016 N 40-оз)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4. За особые заслуги в выполнении гражданского и общественного долга, проявленные при этом мужество и героизм народные дружинники могут представляться к награждению государственными наградами Российской Федерации и наградами Ленинградской области.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Title"/>
        <w:ind w:firstLine="540"/>
        <w:jc w:val="both"/>
        <w:outlineLvl w:val="2"/>
      </w:pPr>
      <w:r>
        <w:t>Статья 13-1. Личное страхование народных дружинников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  <w:r>
        <w:lastRenderedPageBreak/>
        <w:t xml:space="preserve">(введена </w:t>
      </w:r>
      <w:hyperlink r:id="rId23">
        <w:r>
          <w:rPr>
            <w:color w:val="0000FF"/>
          </w:rPr>
          <w:t>Законом</w:t>
        </w:r>
      </w:hyperlink>
      <w:r>
        <w:t xml:space="preserve"> Ленинградской области от 28.11.2016 N 88-оз)</w:t>
      </w:r>
    </w:p>
    <w:p w:rsidR="009D3F7B" w:rsidRDefault="009D3F7B">
      <w:pPr>
        <w:pStyle w:val="ConsPlusNormal"/>
        <w:jc w:val="both"/>
      </w:pPr>
    </w:p>
    <w:p w:rsidR="009D3F7B" w:rsidRDefault="009D3F7B">
      <w:pPr>
        <w:pStyle w:val="ConsPlusNormal"/>
        <w:ind w:firstLine="540"/>
        <w:jc w:val="both"/>
      </w:pPr>
      <w:r>
        <w:t>1. Народные дружинники подлежат личному страхованию на период их участия в мероприятиях по охране общественного порядка.</w:t>
      </w:r>
    </w:p>
    <w:p w:rsidR="009D3F7B" w:rsidRDefault="009D3F7B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Ленинградской области от 14.05.2018 N 36-оз)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2. Порядок осуществления личного страхования народных дружинников устанавливается Правительством Ленинградской области.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Title"/>
        <w:ind w:firstLine="540"/>
        <w:jc w:val="both"/>
        <w:outlineLvl w:val="2"/>
      </w:pPr>
      <w:r>
        <w:t>Статья 13-2. Действие настоящего областного закона в отношении народных дружин и народных дружинников из числа членов казачьих обществ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  <w:r>
        <w:t xml:space="preserve">(введена </w:t>
      </w:r>
      <w:hyperlink r:id="rId25">
        <w:r>
          <w:rPr>
            <w:color w:val="0000FF"/>
          </w:rPr>
          <w:t>Законом</w:t>
        </w:r>
      </w:hyperlink>
      <w:r>
        <w:t xml:space="preserve"> Ленинградской области от 28.11.2016 N 88-оз)</w:t>
      </w:r>
    </w:p>
    <w:p w:rsidR="009D3F7B" w:rsidRDefault="009D3F7B">
      <w:pPr>
        <w:pStyle w:val="ConsPlusNormal"/>
        <w:jc w:val="both"/>
      </w:pPr>
    </w:p>
    <w:p w:rsidR="009D3F7B" w:rsidRDefault="009D3F7B">
      <w:pPr>
        <w:pStyle w:val="ConsPlusNormal"/>
        <w:ind w:firstLine="540"/>
        <w:jc w:val="both"/>
      </w:pPr>
      <w:r>
        <w:t>Положения настоящего областного закона о материально-техническом обеспечении деятельности народных дружин, моральном и материальном стимулировании деятельности народных дружин и народных дружинников, иных мерах поддержки народных дружин и народных дружинников распространяются на деятельность народных дружин из числа членов казачьих обществ, внесенных в государственный реестр казачьих обществ в Российской Федерации.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Title"/>
        <w:ind w:firstLine="540"/>
        <w:jc w:val="both"/>
        <w:outlineLvl w:val="2"/>
      </w:pPr>
      <w:r>
        <w:t>Статья 14. Финансирование расходов, связанных с материально-техническим обеспечением деятельности народных дружин, моральным и материальным стимулированием деятельности народных дружин и народных дружинников, личным страхованием народных дружинников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Ленинградской области от 28.11.2016 N 88-оз)</w:t>
      </w:r>
    </w:p>
    <w:p w:rsidR="009D3F7B" w:rsidRDefault="009D3F7B">
      <w:pPr>
        <w:pStyle w:val="ConsPlusNormal"/>
        <w:jc w:val="both"/>
      </w:pPr>
    </w:p>
    <w:p w:rsidR="009D3F7B" w:rsidRDefault="009D3F7B">
      <w:pPr>
        <w:pStyle w:val="ConsPlusNormal"/>
        <w:ind w:firstLine="540"/>
        <w:jc w:val="both"/>
      </w:pPr>
      <w:r>
        <w:t xml:space="preserve">1. Финансирование расходов, предусмотренных </w:t>
      </w:r>
      <w:hyperlink w:anchor="P44">
        <w:r>
          <w:rPr>
            <w:color w:val="0000FF"/>
          </w:rPr>
          <w:t>статьей 4</w:t>
        </w:r>
      </w:hyperlink>
      <w:r>
        <w:t xml:space="preserve"> настоящего областного закона, осуществляется органом исполнительной власти Ленинградской области, уполномоченным Правительством Ленинградской области, и(или) уполномоченным государственным учреждением Ленинградской области за счет и в пределах средств, предусмотренных областным законом об областном бюджете Ленинградской области на соответствующий финансовый год и на плановый период на основании государственных программ Ленинградской области, утвержденных Правительством Ленинградской области.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 xml:space="preserve">2. Финансирование расходов, предусмотренных </w:t>
      </w:r>
      <w:hyperlink w:anchor="P57">
        <w:r>
          <w:rPr>
            <w:color w:val="0000FF"/>
          </w:rPr>
          <w:t>статьей 5</w:t>
        </w:r>
      </w:hyperlink>
      <w:r>
        <w:t xml:space="preserve"> настоящего областного закона, осуществляется за счет средств местных бюджетов.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Title"/>
        <w:jc w:val="center"/>
        <w:outlineLvl w:val="1"/>
      </w:pPr>
      <w:r>
        <w:t>Глава 6. ЗАКЛЮЧИТЕЛЬНЫЕ ПОЛОЖЕНИЯ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Title"/>
        <w:ind w:firstLine="540"/>
        <w:jc w:val="both"/>
        <w:outlineLvl w:val="2"/>
      </w:pPr>
      <w:r>
        <w:t>Статья 15. Вступление в силу настоящего областного закона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  <w:r>
        <w:t>1. Настоящий областной закон вступает в силу по истечении 10 дней со дня его официального опубликования.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2. Со дня вступления в силу настоящего областного закона признать утратившими силу: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 xml:space="preserve">1) областной </w:t>
      </w:r>
      <w:hyperlink r:id="rId27">
        <w:r>
          <w:rPr>
            <w:color w:val="0000FF"/>
          </w:rPr>
          <w:t>закон</w:t>
        </w:r>
      </w:hyperlink>
      <w:r>
        <w:t xml:space="preserve"> от 10 ноября 2008 года N 121-оз "Об участии граждан в охране общественного порядка на территории Ленинградской области";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 xml:space="preserve">2) областной </w:t>
      </w:r>
      <w:hyperlink r:id="rId28">
        <w:r>
          <w:rPr>
            <w:color w:val="0000FF"/>
          </w:rPr>
          <w:t>закон</w:t>
        </w:r>
      </w:hyperlink>
      <w:r>
        <w:t xml:space="preserve"> от 24 марта 2010 года N 10-оз "О внесении изменений в областной закон "Об участии граждан в охране общественного порядка на территории Ленинградской области";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 xml:space="preserve">3) областной </w:t>
      </w:r>
      <w:hyperlink r:id="rId29">
        <w:r>
          <w:rPr>
            <w:color w:val="0000FF"/>
          </w:rPr>
          <w:t>закон</w:t>
        </w:r>
      </w:hyperlink>
      <w:r>
        <w:t xml:space="preserve"> от 30 сентября 2010 года N 50-оз "О признании утратившими силу </w:t>
      </w:r>
      <w:r>
        <w:lastRenderedPageBreak/>
        <w:t>отдельных положений областного закона "Об участии граждан в охране общественного порядка на территории Ленинградской области".</w:t>
      </w:r>
    </w:p>
    <w:p w:rsidR="009D3F7B" w:rsidRDefault="009D3F7B">
      <w:pPr>
        <w:pStyle w:val="ConsPlusNormal"/>
      </w:pPr>
    </w:p>
    <w:p w:rsidR="009D3F7B" w:rsidRDefault="009D3F7B">
      <w:pPr>
        <w:pStyle w:val="ConsPlusNormal"/>
        <w:jc w:val="right"/>
      </w:pPr>
      <w:r>
        <w:t>Губернатор</w:t>
      </w:r>
    </w:p>
    <w:p w:rsidR="009D3F7B" w:rsidRDefault="009D3F7B">
      <w:pPr>
        <w:pStyle w:val="ConsPlusNormal"/>
        <w:jc w:val="right"/>
      </w:pPr>
      <w:r>
        <w:t>Ленинградской области</w:t>
      </w:r>
    </w:p>
    <w:p w:rsidR="009D3F7B" w:rsidRDefault="009D3F7B">
      <w:pPr>
        <w:pStyle w:val="ConsPlusNormal"/>
        <w:jc w:val="right"/>
      </w:pPr>
      <w:r>
        <w:t>А.Дрозденко</w:t>
      </w:r>
    </w:p>
    <w:p w:rsidR="009D3F7B" w:rsidRDefault="009D3F7B">
      <w:pPr>
        <w:pStyle w:val="ConsPlusNormal"/>
      </w:pPr>
      <w:r>
        <w:t>Санкт-Петербург</w:t>
      </w:r>
    </w:p>
    <w:p w:rsidR="009D3F7B" w:rsidRDefault="009D3F7B">
      <w:pPr>
        <w:pStyle w:val="ConsPlusNormal"/>
        <w:spacing w:before="220"/>
      </w:pPr>
      <w:r>
        <w:t>15 апреля 2015 года</w:t>
      </w:r>
    </w:p>
    <w:p w:rsidR="009D3F7B" w:rsidRDefault="009D3F7B">
      <w:pPr>
        <w:pStyle w:val="ConsPlusNormal"/>
        <w:spacing w:before="220"/>
      </w:pPr>
      <w:r>
        <w:t>N 38-оз</w:t>
      </w:r>
    </w:p>
    <w:p w:rsidR="009D3F7B" w:rsidRDefault="009D3F7B">
      <w:pPr>
        <w:pStyle w:val="ConsPlusNormal"/>
      </w:pPr>
    </w:p>
    <w:p w:rsidR="009D3F7B" w:rsidRDefault="009D3F7B">
      <w:pPr>
        <w:pStyle w:val="ConsPlusNormal"/>
      </w:pPr>
    </w:p>
    <w:p w:rsidR="009D3F7B" w:rsidRDefault="009D3F7B">
      <w:pPr>
        <w:pStyle w:val="ConsPlusNormal"/>
      </w:pPr>
    </w:p>
    <w:p w:rsidR="009D3F7B" w:rsidRDefault="009D3F7B">
      <w:pPr>
        <w:pStyle w:val="ConsPlusNormal"/>
      </w:pPr>
    </w:p>
    <w:p w:rsidR="009D3F7B" w:rsidRDefault="009D3F7B">
      <w:pPr>
        <w:pStyle w:val="ConsPlusNormal"/>
      </w:pPr>
    </w:p>
    <w:p w:rsidR="009D3F7B" w:rsidRDefault="009D3F7B">
      <w:pPr>
        <w:pStyle w:val="ConsPlusNormal"/>
        <w:jc w:val="right"/>
        <w:outlineLvl w:val="0"/>
      </w:pPr>
      <w:r>
        <w:t>УСТАНОВЛЕНЫ</w:t>
      </w:r>
    </w:p>
    <w:p w:rsidR="009D3F7B" w:rsidRDefault="009D3F7B">
      <w:pPr>
        <w:pStyle w:val="ConsPlusNormal"/>
        <w:jc w:val="right"/>
      </w:pPr>
      <w:r>
        <w:t>областным законом</w:t>
      </w:r>
    </w:p>
    <w:p w:rsidR="009D3F7B" w:rsidRDefault="009D3F7B">
      <w:pPr>
        <w:pStyle w:val="ConsPlusNormal"/>
        <w:jc w:val="right"/>
      </w:pPr>
      <w:r>
        <w:t>от 15.04.2015 N 38-оз</w:t>
      </w:r>
    </w:p>
    <w:p w:rsidR="009D3F7B" w:rsidRDefault="009D3F7B">
      <w:pPr>
        <w:pStyle w:val="ConsPlusNormal"/>
        <w:jc w:val="right"/>
      </w:pPr>
      <w:r>
        <w:t>(приложение 1)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Title"/>
        <w:jc w:val="center"/>
      </w:pPr>
      <w:bookmarkStart w:id="3" w:name="P201"/>
      <w:bookmarkEnd w:id="3"/>
      <w:r>
        <w:t>ОПИСАНИЕ И ОБРАЗЕЦ</w:t>
      </w:r>
    </w:p>
    <w:p w:rsidR="009D3F7B" w:rsidRDefault="009D3F7B">
      <w:pPr>
        <w:pStyle w:val="ConsPlusTitle"/>
        <w:jc w:val="center"/>
      </w:pPr>
      <w:r>
        <w:t>УДОСТОВЕРЕНИЯ НАРОДНОГО ДРУЖИННИКА</w:t>
      </w:r>
    </w:p>
    <w:p w:rsidR="009D3F7B" w:rsidRDefault="009D3F7B">
      <w:pPr>
        <w:pStyle w:val="ConsPlusNormal"/>
      </w:pPr>
    </w:p>
    <w:p w:rsidR="009D3F7B" w:rsidRDefault="009D3F7B">
      <w:pPr>
        <w:pStyle w:val="ConsPlusNormal"/>
        <w:ind w:firstLine="540"/>
        <w:jc w:val="both"/>
      </w:pPr>
      <w:r>
        <w:t>1. Обложка удостоверения народного дружинника изготавливается из переплетного материала на тканевой основе красного цвета размером в развернутом виде 21 x 7 сантиметров.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2. На лицевой стороне удостоверения народного дружинника размещен оттиск герба Ленинградской области и надписи, выполненных золотистым цветом (высотой 0,5 сантиметра): "УДОСТОВЕРЕНИЕ НАРОДНОГО ДРУЖИННИКА".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3. Вид лицевой стороны удостоверения народного дружинника: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sectPr w:rsidR="009D3F7B" w:rsidSect="002F51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5669"/>
      </w:tblGrid>
      <w:tr w:rsidR="009D3F7B">
        <w:tc>
          <w:tcPr>
            <w:tcW w:w="5896" w:type="dxa"/>
            <w:tcBorders>
              <w:top w:val="single" w:sz="4" w:space="0" w:color="auto"/>
              <w:bottom w:val="nil"/>
            </w:tcBorders>
          </w:tcPr>
          <w:p w:rsidR="009D3F7B" w:rsidRDefault="009D3F7B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9D3F7B" w:rsidRDefault="009D3F7B">
            <w:pPr>
              <w:pStyle w:val="ConsPlusNormal"/>
              <w:jc w:val="center"/>
            </w:pPr>
            <w:r>
              <w:t>Герб</w:t>
            </w:r>
          </w:p>
          <w:p w:rsidR="009D3F7B" w:rsidRDefault="009D3F7B">
            <w:pPr>
              <w:pStyle w:val="ConsPlusNormal"/>
              <w:jc w:val="center"/>
            </w:pPr>
            <w:r>
              <w:t>Ленинградской области</w:t>
            </w:r>
          </w:p>
        </w:tc>
      </w:tr>
      <w:tr w:rsidR="009D3F7B">
        <w:tc>
          <w:tcPr>
            <w:tcW w:w="5896" w:type="dxa"/>
            <w:tcBorders>
              <w:top w:val="nil"/>
              <w:bottom w:val="single" w:sz="4" w:space="0" w:color="auto"/>
            </w:tcBorders>
          </w:tcPr>
          <w:p w:rsidR="009D3F7B" w:rsidRDefault="009D3F7B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:rsidR="009D3F7B" w:rsidRDefault="009D3F7B">
            <w:pPr>
              <w:pStyle w:val="ConsPlusNormal"/>
              <w:jc w:val="center"/>
            </w:pPr>
            <w:r>
              <w:t>УДОСТОВЕРЕНИЕ</w:t>
            </w:r>
          </w:p>
          <w:p w:rsidR="009D3F7B" w:rsidRDefault="009D3F7B">
            <w:pPr>
              <w:pStyle w:val="ConsPlusNormal"/>
              <w:jc w:val="center"/>
            </w:pPr>
            <w:r>
              <w:t>НАРОДНОГО ДРУЖИННИКА</w:t>
            </w:r>
          </w:p>
        </w:tc>
      </w:tr>
    </w:tbl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  <w:r>
        <w:t>4. Вид внутренней стороны удостоверения народного дружинника:</w:t>
      </w:r>
    </w:p>
    <w:p w:rsidR="009D3F7B" w:rsidRDefault="009D3F7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417"/>
        <w:gridCol w:w="454"/>
        <w:gridCol w:w="1871"/>
        <w:gridCol w:w="1814"/>
        <w:gridCol w:w="1587"/>
        <w:gridCol w:w="964"/>
        <w:gridCol w:w="3118"/>
      </w:tblGrid>
      <w:tr w:rsidR="009D3F7B">
        <w:tc>
          <w:tcPr>
            <w:tcW w:w="5896" w:type="dxa"/>
            <w:gridSpan w:val="5"/>
            <w:tcBorders>
              <w:top w:val="single" w:sz="4" w:space="0" w:color="auto"/>
              <w:bottom w:val="nil"/>
            </w:tcBorders>
          </w:tcPr>
          <w:p w:rsidR="009D3F7B" w:rsidRDefault="009D3F7B">
            <w:pPr>
              <w:pStyle w:val="ConsPlusNormal"/>
              <w:jc w:val="center"/>
            </w:pPr>
            <w:r>
              <w:t>ЛЕНИНГРАДСКАЯ ОБЛАСТЬ</w:t>
            </w:r>
          </w:p>
          <w:p w:rsidR="009D3F7B" w:rsidRDefault="009D3F7B">
            <w:pPr>
              <w:pStyle w:val="ConsPlusNormal"/>
              <w:jc w:val="center"/>
            </w:pPr>
            <w:r>
              <w:t>НАРОДНАЯ ДРУЖИНА</w:t>
            </w:r>
          </w:p>
        </w:tc>
        <w:tc>
          <w:tcPr>
            <w:tcW w:w="5669" w:type="dxa"/>
            <w:gridSpan w:val="3"/>
            <w:vMerge w:val="restart"/>
            <w:tcBorders>
              <w:top w:val="single" w:sz="4" w:space="0" w:color="auto"/>
              <w:bottom w:val="nil"/>
            </w:tcBorders>
          </w:tcPr>
          <w:p w:rsidR="009D3F7B" w:rsidRDefault="009D3F7B">
            <w:pPr>
              <w:pStyle w:val="ConsPlusNormal"/>
              <w:jc w:val="center"/>
            </w:pPr>
            <w:r>
              <w:t>УДОСТОВЕРЕНИЕ N ____</w:t>
            </w:r>
          </w:p>
          <w:p w:rsidR="009D3F7B" w:rsidRDefault="009D3F7B">
            <w:pPr>
              <w:pStyle w:val="ConsPlusNormal"/>
              <w:jc w:val="center"/>
            </w:pPr>
            <w:r>
              <w:t>______________________________</w:t>
            </w:r>
          </w:p>
          <w:p w:rsidR="009D3F7B" w:rsidRDefault="009D3F7B">
            <w:pPr>
              <w:pStyle w:val="ConsPlusNormal"/>
              <w:jc w:val="center"/>
            </w:pPr>
            <w:r>
              <w:t>(фамилия, имя, отчество)</w:t>
            </w:r>
          </w:p>
          <w:p w:rsidR="009D3F7B" w:rsidRDefault="009D3F7B">
            <w:pPr>
              <w:pStyle w:val="ConsPlusNormal"/>
              <w:jc w:val="center"/>
            </w:pPr>
            <w:r>
              <w:t>______________________________</w:t>
            </w:r>
          </w:p>
        </w:tc>
      </w:tr>
      <w:tr w:rsidR="009D3F7B">
        <w:trPr>
          <w:trHeight w:val="269"/>
        </w:trPr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9D3F7B" w:rsidRDefault="009D3F7B">
            <w:pPr>
              <w:pStyle w:val="ConsPlusNormal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D3F7B" w:rsidRDefault="009D3F7B">
            <w:pPr>
              <w:pStyle w:val="ConsPlusNormal"/>
              <w:jc w:val="center"/>
            </w:pPr>
            <w:r>
              <w:t>Место</w:t>
            </w:r>
          </w:p>
          <w:p w:rsidR="009D3F7B" w:rsidRDefault="009D3F7B">
            <w:pPr>
              <w:pStyle w:val="ConsPlusNormal"/>
              <w:jc w:val="center"/>
            </w:pPr>
            <w:r>
              <w:t>для цветной</w:t>
            </w:r>
          </w:p>
          <w:p w:rsidR="009D3F7B" w:rsidRDefault="009D3F7B">
            <w:pPr>
              <w:pStyle w:val="ConsPlusNormal"/>
              <w:jc w:val="center"/>
            </w:pPr>
            <w:r>
              <w:t>фотографии</w:t>
            </w:r>
          </w:p>
          <w:p w:rsidR="009D3F7B" w:rsidRDefault="009D3F7B">
            <w:pPr>
              <w:pStyle w:val="ConsPlusNormal"/>
              <w:jc w:val="center"/>
            </w:pPr>
            <w:r>
              <w:t>3 x 4</w:t>
            </w:r>
          </w:p>
        </w:tc>
        <w:tc>
          <w:tcPr>
            <w:tcW w:w="454" w:type="dxa"/>
            <w:vMerge w:val="restart"/>
            <w:tcBorders>
              <w:top w:val="nil"/>
              <w:bottom w:val="nil"/>
              <w:right w:val="nil"/>
            </w:tcBorders>
          </w:tcPr>
          <w:p w:rsidR="009D3F7B" w:rsidRDefault="009D3F7B">
            <w:pPr>
              <w:pStyle w:val="ConsPlusNormal"/>
              <w:jc w:val="both"/>
            </w:pPr>
          </w:p>
        </w:tc>
        <w:tc>
          <w:tcPr>
            <w:tcW w:w="3685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9D3F7B" w:rsidRDefault="009D3F7B">
            <w:pPr>
              <w:pStyle w:val="ConsPlusNormal"/>
              <w:jc w:val="center"/>
            </w:pPr>
            <w:r>
              <w:t>__________________________</w:t>
            </w:r>
          </w:p>
          <w:p w:rsidR="009D3F7B" w:rsidRDefault="009D3F7B">
            <w:pPr>
              <w:pStyle w:val="ConsPlusNormal"/>
              <w:jc w:val="center"/>
            </w:pPr>
            <w:r>
              <w:t>(наименование)</w:t>
            </w:r>
          </w:p>
          <w:p w:rsidR="009D3F7B" w:rsidRDefault="009D3F7B">
            <w:pPr>
              <w:pStyle w:val="ConsPlusNormal"/>
              <w:jc w:val="center"/>
            </w:pPr>
            <w:r>
              <w:t>__________________________</w:t>
            </w:r>
          </w:p>
          <w:p w:rsidR="009D3F7B" w:rsidRDefault="009D3F7B">
            <w:pPr>
              <w:pStyle w:val="ConsPlusNormal"/>
              <w:jc w:val="center"/>
            </w:pPr>
            <w:r>
              <w:t>(муниципальное образование)</w:t>
            </w:r>
          </w:p>
          <w:p w:rsidR="009D3F7B" w:rsidRDefault="009D3F7B">
            <w:pPr>
              <w:pStyle w:val="ConsPlusNormal"/>
              <w:jc w:val="center"/>
            </w:pPr>
            <w:r>
              <w:t>__________________________</w:t>
            </w:r>
          </w:p>
          <w:p w:rsidR="009D3F7B" w:rsidRDefault="009D3F7B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5669" w:type="dxa"/>
            <w:gridSpan w:val="3"/>
            <w:vMerge/>
            <w:tcBorders>
              <w:top w:val="single" w:sz="4" w:space="0" w:color="auto"/>
              <w:bottom w:val="nil"/>
            </w:tcBorders>
          </w:tcPr>
          <w:p w:rsidR="009D3F7B" w:rsidRDefault="009D3F7B">
            <w:pPr>
              <w:pStyle w:val="ConsPlusNormal"/>
            </w:pPr>
          </w:p>
        </w:tc>
      </w:tr>
      <w:tr w:rsidR="009D3F7B">
        <w:trPr>
          <w:trHeight w:val="269"/>
        </w:trPr>
        <w:tc>
          <w:tcPr>
            <w:tcW w:w="340" w:type="dxa"/>
            <w:vMerge/>
            <w:tcBorders>
              <w:top w:val="nil"/>
              <w:bottom w:val="nil"/>
            </w:tcBorders>
          </w:tcPr>
          <w:p w:rsidR="009D3F7B" w:rsidRDefault="009D3F7B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3F7B" w:rsidRDefault="009D3F7B">
            <w:pPr>
              <w:pStyle w:val="ConsPlusNormal"/>
            </w:pPr>
          </w:p>
        </w:tc>
        <w:tc>
          <w:tcPr>
            <w:tcW w:w="454" w:type="dxa"/>
            <w:vMerge/>
            <w:tcBorders>
              <w:top w:val="nil"/>
              <w:bottom w:val="nil"/>
              <w:right w:val="nil"/>
            </w:tcBorders>
          </w:tcPr>
          <w:p w:rsidR="009D3F7B" w:rsidRDefault="009D3F7B">
            <w:pPr>
              <w:pStyle w:val="ConsPlusNormal"/>
            </w:pP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D3F7B" w:rsidRDefault="009D3F7B">
            <w:pPr>
              <w:pStyle w:val="ConsPlusNormal"/>
            </w:pPr>
          </w:p>
        </w:tc>
        <w:tc>
          <w:tcPr>
            <w:tcW w:w="5669" w:type="dxa"/>
            <w:gridSpan w:val="3"/>
            <w:vMerge w:val="restart"/>
            <w:tcBorders>
              <w:top w:val="nil"/>
              <w:bottom w:val="nil"/>
            </w:tcBorders>
          </w:tcPr>
          <w:p w:rsidR="009D3F7B" w:rsidRDefault="009D3F7B">
            <w:pPr>
              <w:pStyle w:val="ConsPlusNormal"/>
              <w:jc w:val="center"/>
            </w:pPr>
            <w:r>
              <w:t>является членом народной дружины</w:t>
            </w:r>
          </w:p>
          <w:p w:rsidR="009D3F7B" w:rsidRDefault="009D3F7B">
            <w:pPr>
              <w:pStyle w:val="ConsPlusNormal"/>
            </w:pPr>
            <w:r>
              <w:t>Отметка об аттестации:</w:t>
            </w:r>
          </w:p>
          <w:p w:rsidR="009D3F7B" w:rsidRDefault="009D3F7B">
            <w:pPr>
              <w:pStyle w:val="ConsPlusNormal"/>
            </w:pPr>
            <w:r>
              <w:t>Протокол N __ от "__" _________ 20__ г.</w:t>
            </w:r>
          </w:p>
          <w:p w:rsidR="009D3F7B" w:rsidRDefault="009D3F7B">
            <w:pPr>
              <w:pStyle w:val="ConsPlusNormal"/>
            </w:pPr>
            <w:r>
              <w:t>Начальник штаба народных дружин _______</w:t>
            </w:r>
          </w:p>
          <w:p w:rsidR="009D3F7B" w:rsidRDefault="009D3F7B">
            <w:pPr>
              <w:pStyle w:val="ConsPlusNormal"/>
            </w:pPr>
            <w:r>
              <w:t>______________________________________</w:t>
            </w:r>
          </w:p>
        </w:tc>
      </w:tr>
      <w:tr w:rsidR="009D3F7B">
        <w:tblPrEx>
          <w:tblBorders>
            <w:insideV w:val="nil"/>
          </w:tblBorders>
        </w:tblPrEx>
        <w:tc>
          <w:tcPr>
            <w:tcW w:w="221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9D3F7B" w:rsidRDefault="009D3F7B">
            <w:pPr>
              <w:pStyle w:val="ConsPlusNormal"/>
              <w:jc w:val="right"/>
            </w:pPr>
            <w:r>
              <w:t>М.П.</w:t>
            </w:r>
          </w:p>
        </w:tc>
        <w:tc>
          <w:tcPr>
            <w:tcW w:w="3685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D3F7B" w:rsidRDefault="009D3F7B">
            <w:pPr>
              <w:pStyle w:val="ConsPlusNormal"/>
            </w:pPr>
          </w:p>
        </w:tc>
        <w:tc>
          <w:tcPr>
            <w:tcW w:w="56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3F7B" w:rsidRDefault="009D3F7B">
            <w:pPr>
              <w:pStyle w:val="ConsPlusNormal"/>
            </w:pPr>
          </w:p>
        </w:tc>
      </w:tr>
      <w:tr w:rsidR="009D3F7B">
        <w:tblPrEx>
          <w:tblBorders>
            <w:insideV w:val="nil"/>
          </w:tblBorders>
        </w:tblPrEx>
        <w:trPr>
          <w:trHeight w:val="269"/>
        </w:trPr>
        <w:tc>
          <w:tcPr>
            <w:tcW w:w="408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D3F7B" w:rsidRDefault="009D3F7B">
            <w:pPr>
              <w:pStyle w:val="ConsPlusNormal"/>
              <w:jc w:val="both"/>
            </w:pPr>
            <w:r>
              <w:t>Действительно до "__" ____ 20__ г.</w:t>
            </w:r>
          </w:p>
          <w:p w:rsidR="009D3F7B" w:rsidRDefault="009D3F7B">
            <w:pPr>
              <w:pStyle w:val="ConsPlusNormal"/>
              <w:jc w:val="both"/>
            </w:pPr>
            <w:r>
              <w:t>Продлено до "__" _______ 20__ г.</w:t>
            </w:r>
          </w:p>
          <w:p w:rsidR="009D3F7B" w:rsidRDefault="009D3F7B">
            <w:pPr>
              <w:pStyle w:val="ConsPlusNormal"/>
              <w:jc w:val="both"/>
            </w:pPr>
            <w:r>
              <w:t>Личная подпись __________</w:t>
            </w:r>
          </w:p>
        </w:tc>
        <w:tc>
          <w:tcPr>
            <w:tcW w:w="1814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9D3F7B" w:rsidRDefault="009D3F7B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56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3F7B" w:rsidRDefault="009D3F7B">
            <w:pPr>
              <w:pStyle w:val="ConsPlusNormal"/>
            </w:pPr>
          </w:p>
        </w:tc>
      </w:tr>
      <w:tr w:rsidR="009D3F7B">
        <w:tblPrEx>
          <w:tblBorders>
            <w:insideV w:val="nil"/>
          </w:tblBorders>
        </w:tblPrEx>
        <w:tc>
          <w:tcPr>
            <w:tcW w:w="4082" w:type="dxa"/>
            <w:gridSpan w:val="4"/>
            <w:vMerge/>
            <w:tcBorders>
              <w:top w:val="nil"/>
              <w:left w:val="single" w:sz="4" w:space="0" w:color="auto"/>
              <w:bottom w:val="nil"/>
            </w:tcBorders>
          </w:tcPr>
          <w:p w:rsidR="009D3F7B" w:rsidRDefault="009D3F7B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D3F7B" w:rsidRDefault="009D3F7B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</w:tcBorders>
          </w:tcPr>
          <w:p w:rsidR="009D3F7B" w:rsidRDefault="009D3F7B">
            <w:pPr>
              <w:pStyle w:val="ConsPlusNormal"/>
              <w:jc w:val="center"/>
            </w:pPr>
            <w:r>
              <w:t>__________</w:t>
            </w:r>
          </w:p>
          <w:p w:rsidR="009D3F7B" w:rsidRDefault="009D3F7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D3F7B" w:rsidRDefault="009D3F7B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3118" w:type="dxa"/>
            <w:tcBorders>
              <w:top w:val="nil"/>
              <w:bottom w:val="nil"/>
              <w:right w:val="single" w:sz="4" w:space="0" w:color="auto"/>
            </w:tcBorders>
          </w:tcPr>
          <w:p w:rsidR="009D3F7B" w:rsidRDefault="009D3F7B">
            <w:pPr>
              <w:pStyle w:val="ConsPlusNormal"/>
              <w:jc w:val="center"/>
            </w:pPr>
            <w:r>
              <w:t>___________________</w:t>
            </w:r>
          </w:p>
          <w:p w:rsidR="009D3F7B" w:rsidRDefault="009D3F7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9D3F7B">
        <w:tc>
          <w:tcPr>
            <w:tcW w:w="5896" w:type="dxa"/>
            <w:gridSpan w:val="5"/>
            <w:tcBorders>
              <w:top w:val="nil"/>
              <w:bottom w:val="single" w:sz="4" w:space="0" w:color="auto"/>
            </w:tcBorders>
          </w:tcPr>
          <w:p w:rsidR="009D3F7B" w:rsidRDefault="009D3F7B">
            <w:pPr>
              <w:pStyle w:val="ConsPlusNormal"/>
              <w:jc w:val="center"/>
            </w:pPr>
            <w:r>
              <w:t>(Удостоверение подлежит возврату после истечения срока или исключения предъявителя из народной дружины)</w:t>
            </w:r>
          </w:p>
        </w:tc>
        <w:tc>
          <w:tcPr>
            <w:tcW w:w="5669" w:type="dxa"/>
            <w:gridSpan w:val="3"/>
            <w:tcBorders>
              <w:top w:val="nil"/>
              <w:bottom w:val="single" w:sz="4" w:space="0" w:color="auto"/>
            </w:tcBorders>
          </w:tcPr>
          <w:p w:rsidR="009D3F7B" w:rsidRDefault="009D3F7B">
            <w:pPr>
              <w:pStyle w:val="ConsPlusNormal"/>
            </w:pPr>
            <w:r>
              <w:t>Дата выдачи "__" ___________ 20__ г.</w:t>
            </w:r>
          </w:p>
        </w:tc>
      </w:tr>
    </w:tbl>
    <w:p w:rsidR="009D3F7B" w:rsidRDefault="009D3F7B">
      <w:pPr>
        <w:pStyle w:val="ConsPlusNormal"/>
        <w:sectPr w:rsidR="009D3F7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  <w:r>
        <w:t>5. Внутренняя сторона удостоверения народного дружинника состоит из левой и правой вклеек из плотной бумаги, имеющей светло-розовый фон.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6. На внутренней стороне удостоверения народного дружинника: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1) слева от разворота размещаются: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сверху по центру надпись, выполненная черным цветом: "ЛЕНИНГРАДСКАЯ ОБЛАСТЬ";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ниже по центру надпись, выполненная черным цветом: "НАРОДНАЯ ДРУЖИНА";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ниже слева место для фотографии 3 x 4 см;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справа от фотографии три графы для внесения записи черным цветом о наименовании народной дружины муниципального образования и личной подписи народного дружинника;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внизу под местом для фотографии следующие одна за другой надписи, выполненные черным цветом: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"Действительно до "__" ________ 20__ г.";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"Продлено до "__" _________ 20__ г.";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"Личная подпись ___________";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"(Удостоверение подлежит возврату после истечения срока или исключения предъявителя из народной дружины)";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2) справа от разворота размещаются: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сверху по центру надпись, выполненная черным цветом: "УДОСТОВЕРЕНИЕ N ____";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ниже по центру две графы для внесения записи черным цветом фамилии, имени, отчества народного дружинника в именительном падеже;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ниже по центру выполненная черным цветом надпись: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"является членом народной дружины";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ниже одна за другой следуют надписи, выполненные черным цветом: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"Отметка об аттестации:";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"Протокол N ____ от "__" ______ 20__ г.";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"Начальник штаба народных дружин";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далее следуют две графы для внесения записи черным цветом названия муниципального образования и две графы для подписи, фамилии и инициалов лица, выдавшего удостоверение, в именительном падеже;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в нижнем левом углу выполненная черным цветом надпись: "Дата выдачи "__" ________ 20__ г.".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7. На удостоверении ставятся печати штаба народных дружин или органа местного самоуправления: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lastRenderedPageBreak/>
        <w:t>1) на правой внутренней стороне печать муниципального образования скрепляет подпись лица, выдавшего удостоверение;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2) на левой внутренней стороне печать муниципального образования скрепляет дату, до которой действительно удостоверение, с одновременным оттиском печати муниципального образования на левом нижнем углу наклеенной фотографии;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3) каждое продление срока действия удостоверения также заверяется печатью.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jc w:val="right"/>
        <w:outlineLvl w:val="0"/>
      </w:pPr>
      <w:r>
        <w:t>УСТАНОВЛЕН</w:t>
      </w:r>
    </w:p>
    <w:p w:rsidR="009D3F7B" w:rsidRDefault="009D3F7B">
      <w:pPr>
        <w:pStyle w:val="ConsPlusNormal"/>
        <w:jc w:val="right"/>
      </w:pPr>
      <w:r>
        <w:t>областным законом</w:t>
      </w:r>
    </w:p>
    <w:p w:rsidR="009D3F7B" w:rsidRDefault="009D3F7B">
      <w:pPr>
        <w:pStyle w:val="ConsPlusNormal"/>
        <w:jc w:val="right"/>
      </w:pPr>
      <w:r>
        <w:t>от 15.04.2015 N 38-оз</w:t>
      </w:r>
    </w:p>
    <w:p w:rsidR="009D3F7B" w:rsidRDefault="009D3F7B">
      <w:pPr>
        <w:pStyle w:val="ConsPlusNormal"/>
        <w:jc w:val="right"/>
      </w:pPr>
      <w:r>
        <w:t>(приложение 2)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Title"/>
        <w:jc w:val="center"/>
      </w:pPr>
      <w:bookmarkStart w:id="4" w:name="P290"/>
      <w:bookmarkEnd w:id="4"/>
      <w:r>
        <w:t>ПОРЯДОК</w:t>
      </w:r>
    </w:p>
    <w:p w:rsidR="009D3F7B" w:rsidRDefault="009D3F7B">
      <w:pPr>
        <w:pStyle w:val="ConsPlusTitle"/>
        <w:jc w:val="center"/>
      </w:pPr>
      <w:r>
        <w:t>ВЫДАЧИ УДОСТОВЕРЕНИЙ НАРОДНЫХ ДРУЖИННИКОВ</w:t>
      </w:r>
    </w:p>
    <w:p w:rsidR="009D3F7B" w:rsidRDefault="009D3F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9D3F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F7B" w:rsidRDefault="009D3F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F7B" w:rsidRDefault="009D3F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3F7B" w:rsidRDefault="009D3F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3F7B" w:rsidRDefault="009D3F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Областного </w:t>
            </w:r>
            <w:hyperlink r:id="rId30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Ленинградской области от 16.10.2023 N 100-оз)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3F7B" w:rsidRDefault="009D3F7B">
            <w:pPr>
              <w:pStyle w:val="ConsPlusNormal"/>
            </w:pPr>
          </w:p>
        </w:tc>
      </w:tr>
    </w:tbl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  <w:r>
        <w:t xml:space="preserve">1. Удостоверение народного дружинника (далее также - удостоверение) является документом, подтверждающим полномочия народного дружинника, и выдается гражданину, изъявившему желание стать добровольным членом народной дружины только после приема в народную дружину в порядке, определенном </w:t>
      </w:r>
      <w:hyperlink r:id="rId31">
        <w:r>
          <w:rPr>
            <w:color w:val="0000FF"/>
          </w:rPr>
          <w:t>статьей 14</w:t>
        </w:r>
      </w:hyperlink>
      <w:r>
        <w:t xml:space="preserve"> Федерального закона от 2 апреля 2014 года N 44-ФЗ "Об участии граждан в охране общественного порядка", и не позднее 30 дней со дня аттестования народного дружинника.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 xml:space="preserve">2. Бланки удостоверений народного дружинника изготавливаются по единому </w:t>
      </w:r>
      <w:hyperlink w:anchor="P201">
        <w:r>
          <w:rPr>
            <w:color w:val="0000FF"/>
          </w:rPr>
          <w:t>образцу</w:t>
        </w:r>
      </w:hyperlink>
      <w:r>
        <w:t>, установленному приложением 1 к настоящему областному закону.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3. Бланки удостоверений являются документами строгой отчетности и выдаются штабами народных дружин муниципальных образований.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4. Выданные удостоверения являются номерными и регистрируются в книгах учета удостоверений, которые ведутся штабами народных дружин муниципальных образований.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5. Удостоверения народного дружинника заполняются и подписываются руководителями штабов народных дружин муниципальных образований.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6. После заполнения и подписания удостоверения народного дружинника передаются штабами командиру или иным представителям народных дружин под роспись в книгах учета удостоверений народных дружинников.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7. Непосредственная выдача удостоверений народным дружинникам производится командирами народных дружин на общих собраниях народных дружинников в индивидуальном порядке под роспись в журналах учета и выдачи удостоверений народных дружинников.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 xml:space="preserve">8. Одновременно с удостоверением народному дружиннику выдаются памятка народного дружинника с изложением основных прав и обязанностей, положений нормативных правовых актов по охране общественного порядка, а также памятка с универсальным алгоритмом оказания первой помощи, разработанным федеральным органом исполнительной власти, </w:t>
      </w:r>
      <w:r>
        <w:lastRenderedPageBreak/>
        <w:t>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9D3F7B" w:rsidRDefault="009D3F7B">
      <w:pPr>
        <w:pStyle w:val="ConsPlusNormal"/>
        <w:jc w:val="both"/>
      </w:pPr>
      <w:r>
        <w:t xml:space="preserve">(п. 8 в ред. Областного </w:t>
      </w:r>
      <w:hyperlink r:id="rId32">
        <w:r>
          <w:rPr>
            <w:color w:val="0000FF"/>
          </w:rPr>
          <w:t>закона</w:t>
        </w:r>
      </w:hyperlink>
      <w:r>
        <w:t xml:space="preserve"> Ленинградской области от 16.10.2023 N 100-оз)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9. В удостоверении народного дружинника должны быть указаны сведения о сроке действия удостоверения, а в случае продления срока действия удостоверения - сведения о его продлении.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10. Удостоверение народному дружиннику выдается на текущий календарный год, по истечении которого производится продление срока действия удостоверения либо его замена.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11. Удостоверение признается недействительным при наличии неточностей или ошибочности произведенных в нем записей, а также в случае непригодности для дальнейшего использования. Исправления в удостоверении народного дружинника не допускаются.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12. Если в удостоверение внесена неправильная или неточная запись или оно непригодно для дальнейшего использования, оформляется новое удостоверение, а испорченный бланк уничтожается, о чем командиром народной дружины и представителем штаба составляется комиссионный акт.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13. Замена удостоверения производится в случаях: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1) изменения фамилии, имени или отчества владельца;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2) установления неточностей или ошибочности произведенных в удостоверении записей;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3) непригодности для пользования (порчи);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4) утери удостоверения.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14. Замена удостоверения осуществляется на основании заявления народного дружинника о выдаче нового удостоверения. Заявление подается на имя командира народной дружины. В заявлении указываются причины замены удостоверения.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15. В случае изменения народным дружинником фамилии, имени или отчества к заявлению прилагаются заверенные копии документов, подтверждающих факт изменения фамилии, имени или отчества.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16. В случае порчи удостоверения народного дружинника оно заменяется на новое при условии возврата старого удостоверения.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17. В случае утери удостоверения народного дружинника командиром народной дружины проводится расследование причин и обстоятельств его утраты.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18. Командир народной дружины в десятидневный срок со дня поступления заявления народного дружинника о замене удостоверения подает заявку в штаб об оформлении нового удостоверения с приложением комиссионного акта. При утрате удостоверения народного дружинника к комиссионному акту приобщается заключение результатов расследования причин и обстоятельств утраты удостоверения народного дружинника.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 xml:space="preserve">19. Удостоверение подлежит возврату при выходе народного дружинника из народной дружины по собственному желанию или при исключении из народной дружины народного дружинника в случаях, предусмотренных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 апреля 2014 года N 44-ФЗ "Об участии граждан в охране общественного порядка".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20. Удостоверение предъявляется дружинником по требованию граждан или должностных лиц.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lastRenderedPageBreak/>
        <w:t>21. Народный дружинник несет ответственность за сохранность выданного ему удостоверения.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jc w:val="right"/>
        <w:outlineLvl w:val="0"/>
      </w:pPr>
      <w:r>
        <w:t>УСТАНОВЛЕНЫ</w:t>
      </w:r>
    </w:p>
    <w:p w:rsidR="009D3F7B" w:rsidRDefault="009D3F7B">
      <w:pPr>
        <w:pStyle w:val="ConsPlusNormal"/>
        <w:jc w:val="right"/>
      </w:pPr>
      <w:r>
        <w:t>областным законом</w:t>
      </w:r>
    </w:p>
    <w:p w:rsidR="009D3F7B" w:rsidRDefault="009D3F7B">
      <w:pPr>
        <w:pStyle w:val="ConsPlusNormal"/>
        <w:jc w:val="right"/>
      </w:pPr>
      <w:r>
        <w:t>от 15.04.2015 N 38-оз</w:t>
      </w:r>
    </w:p>
    <w:p w:rsidR="009D3F7B" w:rsidRDefault="009D3F7B">
      <w:pPr>
        <w:pStyle w:val="ConsPlusNormal"/>
        <w:jc w:val="right"/>
      </w:pPr>
      <w:r>
        <w:t>(приложение 3)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Title"/>
        <w:jc w:val="center"/>
      </w:pPr>
      <w:bookmarkStart w:id="5" w:name="P331"/>
      <w:bookmarkEnd w:id="5"/>
      <w:r>
        <w:t>ОПИСАНИЕ И ОБРАЗЕЦ</w:t>
      </w:r>
    </w:p>
    <w:p w:rsidR="009D3F7B" w:rsidRDefault="009D3F7B">
      <w:pPr>
        <w:pStyle w:val="ConsPlusTitle"/>
        <w:jc w:val="center"/>
      </w:pPr>
      <w:r>
        <w:t>ФОРМЕННОЙ ОДЕЖДЫ И НАРУКАВНОЙ ПОВЯЗКИ НАРОДНОГО ДРУЖИННИКА</w:t>
      </w:r>
    </w:p>
    <w:p w:rsidR="009D3F7B" w:rsidRDefault="009D3F7B">
      <w:pPr>
        <w:pStyle w:val="ConsPlusNormal"/>
      </w:pPr>
    </w:p>
    <w:p w:rsidR="009D3F7B" w:rsidRDefault="009D3F7B">
      <w:pPr>
        <w:pStyle w:val="ConsPlusTitle"/>
        <w:jc w:val="center"/>
        <w:outlineLvl w:val="1"/>
      </w:pPr>
      <w:r>
        <w:t>Раздел 1. Образец форменной одежды народного дружинника</w:t>
      </w:r>
    </w:p>
    <w:p w:rsidR="009D3F7B" w:rsidRDefault="009D3F7B">
      <w:pPr>
        <w:pStyle w:val="ConsPlusNormal"/>
      </w:pPr>
    </w:p>
    <w:p w:rsidR="009D3F7B" w:rsidRDefault="009D3F7B">
      <w:pPr>
        <w:pStyle w:val="ConsPlusNormal"/>
        <w:ind w:firstLine="540"/>
        <w:jc w:val="both"/>
      </w:pPr>
      <w:r>
        <w:t>1. Форменная одежда народного дружинника представляет собой жилет из ткани ярко-желтого цвета, выполненный из светоотражающих материалов с V-образным вырезом горловины, с центральной бортовой застежкой.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2. Форменная одежда народного дружинника имеет следующий примерный вид: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jc w:val="center"/>
      </w:pPr>
      <w:r>
        <w:rPr>
          <w:noProof/>
          <w:position w:val="-182"/>
        </w:rPr>
        <w:drawing>
          <wp:inline distT="0" distB="0" distL="0" distR="0">
            <wp:extent cx="3937000" cy="245427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245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  <w:r>
        <w:t>3. Отличительные особенности форменной одежды (жилета) народного дружинника: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1) по периметру жилет имеет две горизонтальные светоотражающие серебристые полосы (ширина полосы 5,0 см);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2) на уровне груди слева на жилете крепится прямоугольная нашивка с надписью желтого цвета на черном фоне с желтой каймой: "ДНД" (высота букв 2,5 см);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3) на спине по центру в верхней части жилета крепится прямоугольная нашивка с надписью желтого цвета на черном фоне с желтой каймой: "НАРОДНАЯ ДРУЖИНА" (высота букв 7,0 см);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4) спереди жилета допускается наличие нижних левого и правого карманов, а по бокам жилета - затягивающих хлястиков для регулирования жилета по ширине.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Title"/>
        <w:jc w:val="center"/>
        <w:outlineLvl w:val="1"/>
      </w:pPr>
      <w:r>
        <w:t>Раздел 2. Образец нарукавной повязки народного дружинника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ind w:firstLine="540"/>
        <w:jc w:val="both"/>
      </w:pPr>
      <w:r>
        <w:lastRenderedPageBreak/>
        <w:t>1. Нарукавная повязка народного дружинника представляет собой прямоугольник, изготовленный из ткани красного цвета, размером 25 x 12 см с буквами "ДНД" белого или желтого цвета из светоотражающих материалов высотой 5 см.</w:t>
      </w:r>
    </w:p>
    <w:p w:rsidR="009D3F7B" w:rsidRDefault="009D3F7B">
      <w:pPr>
        <w:pStyle w:val="ConsPlusNormal"/>
        <w:spacing w:before="220"/>
        <w:ind w:firstLine="540"/>
        <w:jc w:val="both"/>
      </w:pPr>
      <w:r>
        <w:t>2. Нарукавная повязка народного дружинника имеет следующий примерный вид:</w:t>
      </w:r>
    </w:p>
    <w:p w:rsidR="009D3F7B" w:rsidRDefault="009D3F7B">
      <w:pPr>
        <w:pStyle w:val="ConsPlusNormal"/>
        <w:ind w:firstLine="540"/>
        <w:jc w:val="both"/>
      </w:pPr>
    </w:p>
    <w:p w:rsidR="009D3F7B" w:rsidRDefault="009D3F7B">
      <w:pPr>
        <w:pStyle w:val="ConsPlusNormal"/>
        <w:jc w:val="center"/>
      </w:pPr>
      <w:r>
        <w:rPr>
          <w:noProof/>
          <w:position w:val="-64"/>
        </w:rPr>
        <w:drawing>
          <wp:inline distT="0" distB="0" distL="0" distR="0">
            <wp:extent cx="3162935" cy="95694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3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F7B" w:rsidRDefault="009D3F7B">
      <w:pPr>
        <w:pStyle w:val="ConsPlusNormal"/>
      </w:pPr>
    </w:p>
    <w:p w:rsidR="009D3F7B" w:rsidRDefault="009D3F7B">
      <w:pPr>
        <w:pStyle w:val="ConsPlusNormal"/>
      </w:pPr>
    </w:p>
    <w:p w:rsidR="009D3F7B" w:rsidRDefault="009D3F7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79ED" w:rsidRDefault="00A579ED">
      <w:bookmarkStart w:id="6" w:name="_GoBack"/>
      <w:bookmarkEnd w:id="6"/>
    </w:p>
    <w:sectPr w:rsidR="00A579E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7B"/>
    <w:rsid w:val="009D3F7B"/>
    <w:rsid w:val="00A5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3F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3F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F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3F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3F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F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20531" TargetMode="External"/><Relationship Id="rId18" Type="http://schemas.openxmlformats.org/officeDocument/2006/relationships/hyperlink" Target="https://login.consultant.ru/link/?req=doc&amp;base=LAW&amp;n=501480" TargetMode="External"/><Relationship Id="rId26" Type="http://schemas.openxmlformats.org/officeDocument/2006/relationships/hyperlink" Target="https://login.consultant.ru/link/?req=doc&amp;base=SPB&amp;n=180223&amp;dst=100034" TargetMode="External"/><Relationship Id="rId21" Type="http://schemas.openxmlformats.org/officeDocument/2006/relationships/hyperlink" Target="https://login.consultant.ru/link/?req=doc&amp;base=SPB&amp;n=180223&amp;dst=100024" TargetMode="External"/><Relationship Id="rId34" Type="http://schemas.openxmlformats.org/officeDocument/2006/relationships/image" Target="media/image1.png"/><Relationship Id="rId7" Type="http://schemas.openxmlformats.org/officeDocument/2006/relationships/hyperlink" Target="https://login.consultant.ru/link/?req=doc&amp;base=SPB&amp;n=180223&amp;dst=100008" TargetMode="External"/><Relationship Id="rId12" Type="http://schemas.openxmlformats.org/officeDocument/2006/relationships/hyperlink" Target="https://login.consultant.ru/link/?req=doc&amp;base=LAW&amp;n=420531" TargetMode="External"/><Relationship Id="rId17" Type="http://schemas.openxmlformats.org/officeDocument/2006/relationships/hyperlink" Target="https://login.consultant.ru/link/?req=doc&amp;base=LAW&amp;n=420531" TargetMode="External"/><Relationship Id="rId25" Type="http://schemas.openxmlformats.org/officeDocument/2006/relationships/hyperlink" Target="https://login.consultant.ru/link/?req=doc&amp;base=SPB&amp;n=180223&amp;dst=100031" TargetMode="External"/><Relationship Id="rId33" Type="http://schemas.openxmlformats.org/officeDocument/2006/relationships/hyperlink" Target="https://login.consultant.ru/link/?req=doc&amp;base=LAW&amp;n=42053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180223&amp;dst=100011" TargetMode="External"/><Relationship Id="rId20" Type="http://schemas.openxmlformats.org/officeDocument/2006/relationships/hyperlink" Target="https://login.consultant.ru/link/?req=doc&amp;base=SPB&amp;n=180223&amp;dst=100022" TargetMode="External"/><Relationship Id="rId29" Type="http://schemas.openxmlformats.org/officeDocument/2006/relationships/hyperlink" Target="https://login.consultant.ru/link/?req=doc&amp;base=SPB&amp;n=1031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74060&amp;dst=100008" TargetMode="External"/><Relationship Id="rId11" Type="http://schemas.openxmlformats.org/officeDocument/2006/relationships/hyperlink" Target="https://login.consultant.ru/link/?req=doc&amp;base=LAW&amp;n=420531&amp;dst=100178" TargetMode="External"/><Relationship Id="rId24" Type="http://schemas.openxmlformats.org/officeDocument/2006/relationships/hyperlink" Target="https://login.consultant.ru/link/?req=doc&amp;base=SPB&amp;n=199265&amp;dst=100010" TargetMode="External"/><Relationship Id="rId32" Type="http://schemas.openxmlformats.org/officeDocument/2006/relationships/hyperlink" Target="https://login.consultant.ru/link/?req=doc&amp;base=SPB&amp;n=281278&amp;dst=100010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199265&amp;dst=100009" TargetMode="External"/><Relationship Id="rId23" Type="http://schemas.openxmlformats.org/officeDocument/2006/relationships/hyperlink" Target="https://login.consultant.ru/link/?req=doc&amp;base=SPB&amp;n=180223&amp;dst=100027" TargetMode="External"/><Relationship Id="rId28" Type="http://schemas.openxmlformats.org/officeDocument/2006/relationships/hyperlink" Target="https://login.consultant.ru/link/?req=doc&amp;base=SPB&amp;n=97325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20531&amp;dst=100035" TargetMode="External"/><Relationship Id="rId19" Type="http://schemas.openxmlformats.org/officeDocument/2006/relationships/hyperlink" Target="https://login.consultant.ru/link/?req=doc&amp;base=LAW&amp;n=495617" TargetMode="External"/><Relationship Id="rId31" Type="http://schemas.openxmlformats.org/officeDocument/2006/relationships/hyperlink" Target="https://login.consultant.ru/link/?req=doc&amp;base=LAW&amp;n=420531&amp;dst=1001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81278&amp;dst=100010" TargetMode="External"/><Relationship Id="rId14" Type="http://schemas.openxmlformats.org/officeDocument/2006/relationships/hyperlink" Target="https://login.consultant.ru/link/?req=doc&amp;base=SPB&amp;n=180223&amp;dst=100009" TargetMode="External"/><Relationship Id="rId22" Type="http://schemas.openxmlformats.org/officeDocument/2006/relationships/hyperlink" Target="https://login.consultant.ru/link/?req=doc&amp;base=SPB&amp;n=174060&amp;dst=100011" TargetMode="External"/><Relationship Id="rId27" Type="http://schemas.openxmlformats.org/officeDocument/2006/relationships/hyperlink" Target="https://login.consultant.ru/link/?req=doc&amp;base=SPB&amp;n=103379" TargetMode="External"/><Relationship Id="rId30" Type="http://schemas.openxmlformats.org/officeDocument/2006/relationships/hyperlink" Target="https://login.consultant.ru/link/?req=doc&amp;base=SPB&amp;n=281278&amp;dst=100010" TargetMode="External"/><Relationship Id="rId35" Type="http://schemas.openxmlformats.org/officeDocument/2006/relationships/image" Target="media/image2.png"/><Relationship Id="rId8" Type="http://schemas.openxmlformats.org/officeDocument/2006/relationships/hyperlink" Target="https://login.consultant.ru/link/?req=doc&amp;base=SPB&amp;n=199265&amp;dst=10000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4591</Words>
  <Characters>26173</Characters>
  <Application>Microsoft Office Word</Application>
  <DocSecurity>0</DocSecurity>
  <Lines>218</Lines>
  <Paragraphs>61</Paragraphs>
  <ScaleCrop>false</ScaleCrop>
  <Company/>
  <LinksUpToDate>false</LinksUpToDate>
  <CharactersWithSpaces>30703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2</cp:revision>
  <dcterms:created xsi:type="dcterms:W3CDTF">2026-02-12T09:35:00Z</dcterms:created>
  <dcterms:modified xsi:type="dcterms:W3CDTF">2026-02-12T09:35:00Z</dcterms:modified>
</cp:coreProperties>
</file>