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01" w:rsidRDefault="00386A0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86A01" w:rsidRDefault="00386A01">
      <w:pPr>
        <w:pStyle w:val="ConsPlusNormal"/>
        <w:jc w:val="both"/>
        <w:outlineLvl w:val="0"/>
      </w:pPr>
    </w:p>
    <w:p w:rsidR="00386A01" w:rsidRDefault="00386A01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386A01" w:rsidRDefault="00386A01">
      <w:pPr>
        <w:pStyle w:val="ConsPlusTitle"/>
        <w:jc w:val="both"/>
      </w:pPr>
    </w:p>
    <w:p w:rsidR="00386A01" w:rsidRDefault="00386A01">
      <w:pPr>
        <w:pStyle w:val="ConsPlusTitle"/>
        <w:jc w:val="center"/>
      </w:pPr>
      <w:r>
        <w:t>ПОСТАНОВЛЕНИЕ</w:t>
      </w:r>
    </w:p>
    <w:p w:rsidR="00386A01" w:rsidRDefault="00386A01">
      <w:pPr>
        <w:pStyle w:val="ConsPlusTitle"/>
        <w:jc w:val="center"/>
      </w:pPr>
      <w:r>
        <w:t>от 28 декабря 2011 г. N 465</w:t>
      </w:r>
    </w:p>
    <w:p w:rsidR="00386A01" w:rsidRDefault="00386A01">
      <w:pPr>
        <w:pStyle w:val="ConsPlusTitle"/>
        <w:jc w:val="both"/>
      </w:pPr>
    </w:p>
    <w:p w:rsidR="00386A01" w:rsidRDefault="00386A01">
      <w:pPr>
        <w:pStyle w:val="ConsPlusTitle"/>
        <w:jc w:val="center"/>
      </w:pPr>
      <w:r>
        <w:t>О ВОЗМЕЩЕНИИ ЗА СЧЕТ СРЕДСТВ ОБЛАСТНОГО БЮДЖЕТА</w:t>
      </w:r>
    </w:p>
    <w:p w:rsidR="00386A01" w:rsidRDefault="00386A01">
      <w:pPr>
        <w:pStyle w:val="ConsPlusTitle"/>
        <w:jc w:val="center"/>
      </w:pPr>
      <w:r>
        <w:t>ЛЕНИНГРАДСКОЙ ОБЛАСТИ ИЗДЕРЖЕК, СВЯЗАННЫХ</w:t>
      </w:r>
    </w:p>
    <w:p w:rsidR="00386A01" w:rsidRDefault="00386A01">
      <w:pPr>
        <w:pStyle w:val="ConsPlusTitle"/>
        <w:jc w:val="center"/>
      </w:pPr>
      <w:r>
        <w:t>С РАССМОТРЕНИЕМ ГРАЖДАНСКИХ ДЕЛ МИРОВЫМИ СУДЬЯМИ</w:t>
      </w:r>
    </w:p>
    <w:p w:rsidR="00386A01" w:rsidRDefault="00386A01">
      <w:pPr>
        <w:pStyle w:val="ConsPlusTitle"/>
        <w:jc w:val="center"/>
      </w:pPr>
      <w:r>
        <w:t>ЛЕНИНГРАДСКОЙ ОБЛАСТИ</w:t>
      </w:r>
    </w:p>
    <w:p w:rsidR="00386A01" w:rsidRDefault="00386A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6A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01" w:rsidRDefault="00386A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01" w:rsidRDefault="00386A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6A01" w:rsidRDefault="00386A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6A01" w:rsidRDefault="00386A0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386A01" w:rsidRDefault="00386A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06.06.2012 </w:t>
            </w:r>
            <w:hyperlink r:id="rId6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24.12.2012 </w:t>
            </w:r>
            <w:hyperlink r:id="rId7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 xml:space="preserve">, от 17.02.2020 </w:t>
            </w:r>
            <w:hyperlink r:id="rId8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:rsidR="00386A01" w:rsidRDefault="00386A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16.05.2024 </w:t>
            </w:r>
            <w:hyperlink r:id="rId9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 xml:space="preserve">, от 03.02.2025 </w:t>
            </w:r>
            <w:hyperlink r:id="rId10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21.11.2025 </w:t>
            </w:r>
            <w:hyperlink r:id="rId11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01" w:rsidRDefault="00386A01">
            <w:pPr>
              <w:pStyle w:val="ConsPlusNormal"/>
            </w:pPr>
          </w:p>
        </w:tc>
      </w:tr>
    </w:tbl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ind w:firstLine="540"/>
        <w:jc w:val="both"/>
      </w:pPr>
      <w:r>
        <w:t xml:space="preserve">В соответствии со </w:t>
      </w:r>
      <w:hyperlink r:id="rId12">
        <w:r>
          <w:rPr>
            <w:color w:val="0000FF"/>
          </w:rPr>
          <w:t>статьей 11.1</w:t>
        </w:r>
      </w:hyperlink>
      <w:r>
        <w:t xml:space="preserve"> областного закона от 6 июля 2001 года N 41-оз "О мировых судьях Ленинградской области" Правительство Ленинградской области постановляет:</w:t>
      </w: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ind w:firstLine="540"/>
        <w:jc w:val="both"/>
      </w:pPr>
      <w:r>
        <w:t xml:space="preserve">1. Утвердить </w:t>
      </w:r>
      <w:hyperlink w:anchor="P43">
        <w:r>
          <w:rPr>
            <w:color w:val="0000FF"/>
          </w:rPr>
          <w:t>Порядок</w:t>
        </w:r>
      </w:hyperlink>
      <w:r>
        <w:t xml:space="preserve"> возмещения за счет средств областного бюджета Ленинградской области издержек, связанных с рассмотрением гражданских дел мировыми судьями Ленинградской области, согласно приложению 1.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 xml:space="preserve">2. Утвердить предельные </w:t>
      </w:r>
      <w:hyperlink w:anchor="P129">
        <w:r>
          <w:rPr>
            <w:color w:val="0000FF"/>
          </w:rPr>
          <w:t>размеры</w:t>
        </w:r>
      </w:hyperlink>
      <w:r>
        <w:t xml:space="preserve"> возмещения издержек, связанных с рассмотрением гражданских дел мировыми судьями Ленинградской области, согласно приложению 2.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>3. Определить комитет правопорядка и безопасности Ленинградской области уполномоченным органом, осуществляющим финансовое обеспечение расходов по возмещению издержек, связанных с рассмотрением гражданских дел мировыми судьями Ленинградской области.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 xml:space="preserve">4. Установить, что финансирование расходов по возмещению издержек, связанных с рассмотрением гражданских дел мировыми судьями Ленинградской области, в случаях, установленных </w:t>
      </w:r>
      <w:hyperlink r:id="rId13">
        <w:r>
          <w:rPr>
            <w:color w:val="0000FF"/>
          </w:rPr>
          <w:t>статьей 11.1</w:t>
        </w:r>
      </w:hyperlink>
      <w:r>
        <w:t xml:space="preserve"> областного закона от 6 июля 2001 года N 41-оз "О мировых судьях Ленинградской области", осуществляется в размерах, указанных во вступивших в законную силу определениях мирового судьи Ленинградской области, содержащих указание на возмещение издержек, связанных с рассмотрением гражданских дел, за счет средств областного бюджета Ленинградской области, но не превышающих </w:t>
      </w:r>
      <w:hyperlink w:anchor="P129">
        <w:r>
          <w:rPr>
            <w:color w:val="0000FF"/>
          </w:rPr>
          <w:t>предельные размеры</w:t>
        </w:r>
      </w:hyperlink>
      <w:r>
        <w:t xml:space="preserve"> возмещения издержек, установленные настоящим постановлением.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>5. Возмещение издержек, связанных с рассмотрением гражданских дел мировыми судьями Ленинградской области, осуществляется за счет и в пределах лимитов бюджетных обязательств областного бюджета Ленинградской области, выделенных на указанные цели на соответствующий финансовый год.</w:t>
      </w:r>
    </w:p>
    <w:p w:rsidR="00386A01" w:rsidRDefault="00386A01">
      <w:pPr>
        <w:pStyle w:val="ConsPlusNormal"/>
        <w:jc w:val="both"/>
      </w:pPr>
      <w:r>
        <w:t xml:space="preserve">(п. 5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24.12.2012 N 426)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официального опубликования и распространяется на правоотношения, возникшие с 1 января 2011 года.</w:t>
      </w:r>
    </w:p>
    <w:p w:rsidR="00386A01" w:rsidRDefault="00386A01">
      <w:pPr>
        <w:pStyle w:val="ConsPlusNormal"/>
        <w:jc w:val="both"/>
      </w:pPr>
      <w:r>
        <w:t xml:space="preserve">(п. 6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24.12.2012 N 426)</w:t>
      </w:r>
    </w:p>
    <w:p w:rsidR="00386A01" w:rsidRDefault="00386A01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7</w:t>
        </w:r>
      </w:hyperlink>
      <w:r>
        <w:t xml:space="preserve">. Комитету правопорядка и безопасности Ленинградской области при формировании бюджетной заявки на очередной финансовый год и плановый период предусматривать </w:t>
      </w:r>
      <w:r>
        <w:lastRenderedPageBreak/>
        <w:t>ассигнования на возмещение издержек, связанных с рассмотрением гражданских дел мировыми судьями Ленинградской области.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>8. Контроль за исполнением постановления возложить на вице-губернатора Ленинградской области по безопасности.</w:t>
      </w:r>
    </w:p>
    <w:p w:rsidR="00386A01" w:rsidRDefault="00386A01">
      <w:pPr>
        <w:pStyle w:val="ConsPlusNormal"/>
        <w:jc w:val="both"/>
      </w:pPr>
      <w:r>
        <w:t xml:space="preserve">(в ред. Постановлений Правительства Ленинградской области от 16.05.2024 </w:t>
      </w:r>
      <w:hyperlink r:id="rId17">
        <w:r>
          <w:rPr>
            <w:color w:val="0000FF"/>
          </w:rPr>
          <w:t>N 303</w:t>
        </w:r>
      </w:hyperlink>
      <w:r>
        <w:t xml:space="preserve">, от 21.11.2025 </w:t>
      </w:r>
      <w:hyperlink r:id="rId18">
        <w:r>
          <w:rPr>
            <w:color w:val="0000FF"/>
          </w:rPr>
          <w:t>N 968</w:t>
        </w:r>
      </w:hyperlink>
      <w:r>
        <w:t>)</w:t>
      </w: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right"/>
      </w:pPr>
      <w:r>
        <w:t>Губернатор</w:t>
      </w:r>
    </w:p>
    <w:p w:rsidR="00386A01" w:rsidRDefault="00386A01">
      <w:pPr>
        <w:pStyle w:val="ConsPlusNormal"/>
        <w:jc w:val="right"/>
      </w:pPr>
      <w:r>
        <w:t>Ленинградской области</w:t>
      </w:r>
    </w:p>
    <w:p w:rsidR="00386A01" w:rsidRDefault="00386A01">
      <w:pPr>
        <w:pStyle w:val="ConsPlusNormal"/>
        <w:jc w:val="right"/>
      </w:pPr>
      <w:r>
        <w:t>В.Сердюков</w:t>
      </w: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right"/>
        <w:outlineLvl w:val="0"/>
      </w:pPr>
      <w:r>
        <w:t>УТВЕРЖДЕН</w:t>
      </w:r>
    </w:p>
    <w:p w:rsidR="00386A01" w:rsidRDefault="00386A01">
      <w:pPr>
        <w:pStyle w:val="ConsPlusNormal"/>
        <w:jc w:val="right"/>
      </w:pPr>
      <w:r>
        <w:t>постановлением Правительства</w:t>
      </w:r>
    </w:p>
    <w:p w:rsidR="00386A01" w:rsidRDefault="00386A01">
      <w:pPr>
        <w:pStyle w:val="ConsPlusNormal"/>
        <w:jc w:val="right"/>
      </w:pPr>
      <w:r>
        <w:t>Ленинградской области</w:t>
      </w:r>
    </w:p>
    <w:p w:rsidR="00386A01" w:rsidRDefault="00386A01">
      <w:pPr>
        <w:pStyle w:val="ConsPlusNormal"/>
        <w:jc w:val="right"/>
      </w:pPr>
      <w:r>
        <w:t>от 28.12.2011 N 465</w:t>
      </w:r>
    </w:p>
    <w:p w:rsidR="00386A01" w:rsidRDefault="00386A01">
      <w:pPr>
        <w:pStyle w:val="ConsPlusNormal"/>
        <w:jc w:val="right"/>
      </w:pPr>
      <w:r>
        <w:t>(приложение 1)</w:t>
      </w: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Title"/>
        <w:jc w:val="center"/>
      </w:pPr>
      <w:bookmarkStart w:id="0" w:name="P43"/>
      <w:bookmarkEnd w:id="0"/>
      <w:r>
        <w:t>ПОРЯДОК</w:t>
      </w:r>
    </w:p>
    <w:p w:rsidR="00386A01" w:rsidRDefault="00386A01">
      <w:pPr>
        <w:pStyle w:val="ConsPlusTitle"/>
        <w:jc w:val="center"/>
      </w:pPr>
      <w:r>
        <w:t>ВОЗМЕЩЕНИЯ ЗА СЧЕТ СРЕДСТВ ОБЛАСТНОГО БЮДЖЕТА</w:t>
      </w:r>
    </w:p>
    <w:p w:rsidR="00386A01" w:rsidRDefault="00386A01">
      <w:pPr>
        <w:pStyle w:val="ConsPlusTitle"/>
        <w:jc w:val="center"/>
      </w:pPr>
      <w:r>
        <w:t>ЛЕНИНГРАДСКОЙ ОБЛАСТИ ИЗДЕРЖЕК, СВЯЗАННЫХ С РАССМОТРЕНИЕМ</w:t>
      </w:r>
    </w:p>
    <w:p w:rsidR="00386A01" w:rsidRDefault="00386A01">
      <w:pPr>
        <w:pStyle w:val="ConsPlusTitle"/>
        <w:jc w:val="center"/>
      </w:pPr>
      <w:r>
        <w:t>ГРАЖДАНСКИХ ДЕЛ МИРОВЫМИ СУДЬЯМИ ЛЕНИНГРАДСКОЙ ОБЛАСТИ</w:t>
      </w:r>
    </w:p>
    <w:p w:rsidR="00386A01" w:rsidRDefault="00386A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6A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01" w:rsidRDefault="00386A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01" w:rsidRDefault="00386A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6A01" w:rsidRDefault="00386A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6A01" w:rsidRDefault="00386A0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386A01" w:rsidRDefault="00386A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06.06.2012 </w:t>
            </w:r>
            <w:hyperlink r:id="rId19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24.12.2012 </w:t>
            </w:r>
            <w:hyperlink r:id="rId20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 xml:space="preserve">, от 17.02.2020 </w:t>
            </w:r>
            <w:hyperlink r:id="rId21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01" w:rsidRDefault="00386A01">
            <w:pPr>
              <w:pStyle w:val="ConsPlusNormal"/>
            </w:pPr>
          </w:p>
        </w:tc>
      </w:tr>
    </w:tbl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ind w:firstLine="540"/>
        <w:jc w:val="both"/>
      </w:pPr>
      <w:r>
        <w:t>1. Настоящий Порядок устанавливает цели и условия возмещения за счет средств областного бюджета Ленинградской области издержек, связанных с рассмотрением гражданских дел мировыми судьями Ленинградской области (далее - издержки).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>2. За счет средств областного бюджета Ленинградской области возмещаются следующие виды издержек: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 xml:space="preserve">расходы по оплате услуг адвоката (оплате труда адвоката), назначенного мировым судьей Ленинградской области в порядке, предусмотренном </w:t>
      </w:r>
      <w:hyperlink r:id="rId22">
        <w:r>
          <w:rPr>
            <w:color w:val="0000FF"/>
          </w:rPr>
          <w:t>статьей 50</w:t>
        </w:r>
      </w:hyperlink>
      <w:r>
        <w:t xml:space="preserve"> Гражданского процессуального кодекса Российской Федерации;</w:t>
      </w:r>
    </w:p>
    <w:p w:rsidR="00386A01" w:rsidRDefault="00386A0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24.12.2012 N 426)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 xml:space="preserve">расходы по оплате вызова свидетелей, назначения экспертов, привлечения специалистов и других действий, осуществленных по инициативе мирового судьи в порядке, предусмотренном </w:t>
      </w:r>
      <w:hyperlink r:id="rId24">
        <w:r>
          <w:rPr>
            <w:color w:val="0000FF"/>
          </w:rPr>
          <w:t>частью 2 статьи 96</w:t>
        </w:r>
      </w:hyperlink>
      <w:r>
        <w:t xml:space="preserve"> Гражданского процессуального кодекса Российской Федерации;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 xml:space="preserve">расходы по оплате вызова свидетелей, назначения экспертов, привлечения специалистов и других действий в случае освобождения мировым судьей граждан, относящихся к категориям, указанным в </w:t>
      </w:r>
      <w:hyperlink r:id="rId25">
        <w:r>
          <w:rPr>
            <w:color w:val="0000FF"/>
          </w:rPr>
          <w:t>статье 3</w:t>
        </w:r>
      </w:hyperlink>
      <w:r>
        <w:t xml:space="preserve"> областного закона от 18 апреля 2012 года N 29-оз "О гарантиях реализации права граждан на получение бесплатной юридической помощи на территории Ленинградской области", от указанных расходов или уменьшения их размера в порядке, предусмотренном </w:t>
      </w:r>
      <w:hyperlink r:id="rId26">
        <w:r>
          <w:rPr>
            <w:color w:val="0000FF"/>
          </w:rPr>
          <w:t>частью 3 статьи 96</w:t>
        </w:r>
      </w:hyperlink>
      <w:r>
        <w:t xml:space="preserve"> Гражданского процессуального кодекса Российской Федерации.</w:t>
      </w:r>
    </w:p>
    <w:p w:rsidR="00386A01" w:rsidRDefault="00386A01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17.02.2020 N 62)</w:t>
      </w:r>
    </w:p>
    <w:p w:rsidR="00386A01" w:rsidRDefault="00386A01">
      <w:pPr>
        <w:pStyle w:val="ConsPlusNormal"/>
        <w:spacing w:before="220"/>
        <w:ind w:firstLine="540"/>
        <w:jc w:val="both"/>
      </w:pPr>
      <w:bookmarkStart w:id="1" w:name="P58"/>
      <w:bookmarkEnd w:id="1"/>
      <w:r>
        <w:lastRenderedPageBreak/>
        <w:t>3. Для возмещения издержек граждане и юридические лица, у которых возникли указанные издержки, представляют в комитет правопорядка и безопасности Ленинградской области следующие документы:</w:t>
      </w:r>
    </w:p>
    <w:p w:rsidR="00386A01" w:rsidRDefault="00386A01">
      <w:pPr>
        <w:pStyle w:val="ConsPlusNormal"/>
        <w:spacing w:before="220"/>
        <w:ind w:firstLine="540"/>
        <w:jc w:val="both"/>
      </w:pPr>
      <w:hyperlink w:anchor="P98">
        <w:r>
          <w:rPr>
            <w:color w:val="0000FF"/>
          </w:rPr>
          <w:t>заявление</w:t>
        </w:r>
      </w:hyperlink>
      <w:r>
        <w:t xml:space="preserve"> о возмещении издержек по форме согласно приложению к настоящему Порядку;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>счет на оплату издержек (в случае если заявителем является юридическое лицо, адвокатский кабинет);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>копию паспорта гражданина Российской Федерации или иного документа, удостоверяющего личность (в случае если заявителем является гражданин);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 xml:space="preserve">копию вступившего в законную силу определения мирового судьи Ленинградской области, заверенную подписью и гербовой печатью мирового судьи, содержащую указание на назначение представителя в соответствии со </w:t>
      </w:r>
      <w:hyperlink r:id="rId28">
        <w:r>
          <w:rPr>
            <w:color w:val="0000FF"/>
          </w:rPr>
          <w:t>статьей 50</w:t>
        </w:r>
      </w:hyperlink>
      <w:r>
        <w:t xml:space="preserve"> Гражданского процессуального кодекса Российской Федерации, вызов свидетелей, назначение экспертизы, привлечение к участию в процессе специалиста и совершение других действий, подлежащих оплате в соответствии с Гражданским процессуальным </w:t>
      </w:r>
      <w:hyperlink r:id="rId29">
        <w:r>
          <w:rPr>
            <w:color w:val="0000FF"/>
          </w:rPr>
          <w:t>кодексом</w:t>
        </w:r>
      </w:hyperlink>
      <w:r>
        <w:t xml:space="preserve"> Российской Федерации, а также указание на возмещение издержек и их размер.</w:t>
      </w:r>
    </w:p>
    <w:p w:rsidR="00386A01" w:rsidRDefault="00386A01">
      <w:pPr>
        <w:pStyle w:val="ConsPlusNormal"/>
        <w:jc w:val="both"/>
      </w:pPr>
      <w:r>
        <w:t xml:space="preserve">(п. 3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06.06.2012 N 200)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 xml:space="preserve">4. Порядок рассмотрения документов, указанных в </w:t>
      </w:r>
      <w:hyperlink w:anchor="P58">
        <w:r>
          <w:rPr>
            <w:color w:val="0000FF"/>
          </w:rPr>
          <w:t>пункте 3</w:t>
        </w:r>
      </w:hyperlink>
      <w:r>
        <w:t xml:space="preserve"> настоящего Порядка, а также порядок принятия решений о возмещении издержек или об отказе в возмещении издержек утверждаются приказом комитета правопорядка и безопасности Ленинградской области.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>Решение о возмещении издержек оформляется распоряжением комитета правопорядка и безопасности Ленинградской области.</w:t>
      </w:r>
    </w:p>
    <w:p w:rsidR="00386A01" w:rsidRDefault="00386A01">
      <w:pPr>
        <w:pStyle w:val="ConsPlusNormal"/>
        <w:spacing w:before="220"/>
        <w:ind w:firstLine="540"/>
        <w:jc w:val="both"/>
      </w:pPr>
      <w:r>
        <w:t>5. Контроль за целевым использованием средств областного бюджета Ленинградской области, выделяемых на финансирование расходов, связанных с возмещением издержек, осуществляется комитетом правопорядка и безопасности Ленинградской области.</w:t>
      </w: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right"/>
        <w:outlineLvl w:val="1"/>
      </w:pPr>
      <w:r>
        <w:t>Приложение</w:t>
      </w:r>
    </w:p>
    <w:p w:rsidR="00386A01" w:rsidRDefault="00386A01">
      <w:pPr>
        <w:pStyle w:val="ConsPlusNormal"/>
        <w:jc w:val="right"/>
      </w:pPr>
      <w:r>
        <w:t>к Порядку...</w:t>
      </w:r>
    </w:p>
    <w:p w:rsidR="00386A01" w:rsidRDefault="00386A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6A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01" w:rsidRDefault="00386A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01" w:rsidRDefault="00386A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6A01" w:rsidRDefault="00386A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6A01" w:rsidRDefault="00386A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386A01" w:rsidRDefault="00386A01">
            <w:pPr>
              <w:pStyle w:val="ConsPlusNormal"/>
              <w:jc w:val="center"/>
            </w:pPr>
            <w:r>
              <w:rPr>
                <w:color w:val="392C69"/>
              </w:rPr>
              <w:t>от 06.06.2012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01" w:rsidRDefault="00386A01">
            <w:pPr>
              <w:pStyle w:val="ConsPlusNormal"/>
            </w:pPr>
          </w:p>
        </w:tc>
      </w:tr>
    </w:tbl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</w:pPr>
      <w:r>
        <w:t>(Форма)</w:t>
      </w: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nformat"/>
        <w:jc w:val="both"/>
      </w:pPr>
      <w:r>
        <w:t xml:space="preserve">                                     В комитет правопорядка и безопасности</w:t>
      </w:r>
    </w:p>
    <w:p w:rsidR="00386A01" w:rsidRDefault="00386A01">
      <w:pPr>
        <w:pStyle w:val="ConsPlusNonformat"/>
        <w:jc w:val="both"/>
      </w:pPr>
      <w:r>
        <w:t xml:space="preserve">                                            Ленинградской области</w:t>
      </w:r>
    </w:p>
    <w:p w:rsidR="00386A01" w:rsidRDefault="00386A0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86A01" w:rsidRDefault="00386A0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86A01" w:rsidRDefault="00386A01">
      <w:pPr>
        <w:pStyle w:val="ConsPlusNonformat"/>
        <w:jc w:val="both"/>
      </w:pPr>
      <w:r>
        <w:t xml:space="preserve">                                     (фамилия, имя, отчество гражданина,</w:t>
      </w:r>
    </w:p>
    <w:p w:rsidR="00386A01" w:rsidRDefault="00386A01">
      <w:pPr>
        <w:pStyle w:val="ConsPlusNonformat"/>
        <w:jc w:val="both"/>
      </w:pPr>
      <w:r>
        <w:t xml:space="preserve">                                     данные паспорта или иного документа,</w:t>
      </w:r>
    </w:p>
    <w:p w:rsidR="00386A01" w:rsidRDefault="00386A01">
      <w:pPr>
        <w:pStyle w:val="ConsPlusNonformat"/>
        <w:jc w:val="both"/>
      </w:pPr>
      <w:r>
        <w:t xml:space="preserve">                                    удостоверяющего личность, наименование</w:t>
      </w:r>
    </w:p>
    <w:p w:rsidR="00386A01" w:rsidRDefault="00386A01">
      <w:pPr>
        <w:pStyle w:val="ConsPlusNonformat"/>
        <w:jc w:val="both"/>
      </w:pPr>
      <w:r>
        <w:t xml:space="preserve">                                       и организационно-правовая форма</w:t>
      </w:r>
    </w:p>
    <w:p w:rsidR="00386A01" w:rsidRDefault="00386A01">
      <w:pPr>
        <w:pStyle w:val="ConsPlusNonformat"/>
        <w:jc w:val="both"/>
      </w:pPr>
      <w:r>
        <w:t xml:space="preserve">                                             юридического лица)</w:t>
      </w:r>
    </w:p>
    <w:p w:rsidR="00386A01" w:rsidRDefault="00386A0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86A01" w:rsidRDefault="00386A01">
      <w:pPr>
        <w:pStyle w:val="ConsPlusNonformat"/>
        <w:jc w:val="both"/>
      </w:pPr>
      <w:r>
        <w:t xml:space="preserve">                                   (адрес гражданина, адрес местонахождения</w:t>
      </w:r>
    </w:p>
    <w:p w:rsidR="00386A01" w:rsidRDefault="00386A01">
      <w:pPr>
        <w:pStyle w:val="ConsPlusNonformat"/>
        <w:jc w:val="both"/>
      </w:pPr>
      <w:r>
        <w:lastRenderedPageBreak/>
        <w:t xml:space="preserve">                                     органа управления юридического лица)</w:t>
      </w:r>
    </w:p>
    <w:p w:rsidR="00386A01" w:rsidRDefault="00386A0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86A01" w:rsidRDefault="00386A01">
      <w:pPr>
        <w:pStyle w:val="ConsPlusNonformat"/>
        <w:jc w:val="both"/>
      </w:pPr>
      <w:r>
        <w:t xml:space="preserve">                                          (ИНН гражданина, ИНН/КПП,</w:t>
      </w:r>
    </w:p>
    <w:p w:rsidR="00386A01" w:rsidRDefault="00386A01">
      <w:pPr>
        <w:pStyle w:val="ConsPlusNonformat"/>
        <w:jc w:val="both"/>
      </w:pPr>
      <w:r>
        <w:t xml:space="preserve">                                           ОГРН юридического лица)</w:t>
      </w:r>
    </w:p>
    <w:p w:rsidR="00386A01" w:rsidRDefault="00386A0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86A01" w:rsidRDefault="00386A01">
      <w:pPr>
        <w:pStyle w:val="ConsPlusNonformat"/>
        <w:jc w:val="both"/>
      </w:pPr>
      <w:r>
        <w:t xml:space="preserve">                                            (контактный телефон)</w:t>
      </w:r>
    </w:p>
    <w:p w:rsidR="00386A01" w:rsidRDefault="00386A01">
      <w:pPr>
        <w:pStyle w:val="ConsPlusNonformat"/>
        <w:jc w:val="both"/>
      </w:pPr>
    </w:p>
    <w:p w:rsidR="00386A01" w:rsidRDefault="00386A01">
      <w:pPr>
        <w:pStyle w:val="ConsPlusNonformat"/>
        <w:jc w:val="both"/>
      </w:pPr>
      <w:bookmarkStart w:id="2" w:name="P98"/>
      <w:bookmarkEnd w:id="2"/>
      <w:r>
        <w:t xml:space="preserve">                                 ЗАЯВЛЕНИЕ</w:t>
      </w:r>
    </w:p>
    <w:p w:rsidR="00386A01" w:rsidRDefault="00386A01">
      <w:pPr>
        <w:pStyle w:val="ConsPlusNonformat"/>
        <w:jc w:val="both"/>
      </w:pPr>
    </w:p>
    <w:p w:rsidR="00386A01" w:rsidRDefault="00386A01">
      <w:pPr>
        <w:pStyle w:val="ConsPlusNonformat"/>
        <w:jc w:val="both"/>
      </w:pPr>
      <w:r>
        <w:t xml:space="preserve">    В соответствии с  постановлением  Правительства  Ленинградской  области</w:t>
      </w:r>
    </w:p>
    <w:p w:rsidR="00386A01" w:rsidRDefault="00386A01">
      <w:pPr>
        <w:pStyle w:val="ConsPlusNonformat"/>
        <w:jc w:val="both"/>
      </w:pPr>
      <w:r>
        <w:t>от "___" _______ 2011 года "О возмещении за счет средств областного бюджета</w:t>
      </w:r>
    </w:p>
    <w:p w:rsidR="00386A01" w:rsidRDefault="00386A01">
      <w:pPr>
        <w:pStyle w:val="ConsPlusNonformat"/>
        <w:jc w:val="both"/>
      </w:pPr>
      <w:r>
        <w:t>Ленинградской области издержек, связанных с рассмотрением  гражданских  дел</w:t>
      </w:r>
    </w:p>
    <w:p w:rsidR="00386A01" w:rsidRDefault="00386A01">
      <w:pPr>
        <w:pStyle w:val="ConsPlusNonformat"/>
        <w:jc w:val="both"/>
      </w:pPr>
      <w:r>
        <w:t>мировыми судьями Ленинградской области" и на основании определения мирового</w:t>
      </w:r>
    </w:p>
    <w:p w:rsidR="00386A01" w:rsidRDefault="00386A01">
      <w:pPr>
        <w:pStyle w:val="ConsPlusNonformat"/>
        <w:jc w:val="both"/>
      </w:pPr>
      <w:r>
        <w:t>судьи Ленинградской области судебного участка N _______ от ___ ____________</w:t>
      </w:r>
    </w:p>
    <w:p w:rsidR="00386A01" w:rsidRDefault="00386A01">
      <w:pPr>
        <w:pStyle w:val="ConsPlusNonformat"/>
        <w:jc w:val="both"/>
      </w:pPr>
      <w:r>
        <w:t>прошу возместить судебные издержки в сумме ________________________________</w:t>
      </w:r>
    </w:p>
    <w:p w:rsidR="00386A01" w:rsidRDefault="00386A01">
      <w:pPr>
        <w:pStyle w:val="ConsPlusNonformat"/>
        <w:jc w:val="both"/>
      </w:pPr>
      <w:r>
        <w:t xml:space="preserve">                                                      (прописью)</w:t>
      </w:r>
    </w:p>
    <w:p w:rsidR="00386A01" w:rsidRDefault="00386A01">
      <w:pPr>
        <w:pStyle w:val="ConsPlusNonformat"/>
        <w:jc w:val="both"/>
      </w:pPr>
      <w:r>
        <w:t>(__________ рублей _____ копеек).</w:t>
      </w:r>
    </w:p>
    <w:p w:rsidR="00386A01" w:rsidRDefault="00386A01">
      <w:pPr>
        <w:pStyle w:val="ConsPlusNonformat"/>
        <w:jc w:val="both"/>
      </w:pPr>
      <w:r>
        <w:t xml:space="preserve">    Денежные  средства  прошу  перечислить  на лицевой (расчетный, текущий)</w:t>
      </w:r>
    </w:p>
    <w:p w:rsidR="00386A01" w:rsidRDefault="00386A01">
      <w:pPr>
        <w:pStyle w:val="ConsPlusNonformat"/>
        <w:jc w:val="both"/>
      </w:pPr>
      <w:r>
        <w:t>счет N __________________________ в ______________________________________,</w:t>
      </w:r>
    </w:p>
    <w:p w:rsidR="00386A01" w:rsidRDefault="00386A01">
      <w:pPr>
        <w:pStyle w:val="ConsPlusNonformat"/>
        <w:jc w:val="both"/>
      </w:pPr>
      <w:r>
        <w:t xml:space="preserve">              (номер счета)          (наименование кредитного учреждения)</w:t>
      </w:r>
    </w:p>
    <w:p w:rsidR="00386A01" w:rsidRDefault="00386A01">
      <w:pPr>
        <w:pStyle w:val="ConsPlusNonformat"/>
        <w:jc w:val="both"/>
      </w:pPr>
      <w:r>
        <w:t>кор./счет ________________________________, БИК ___________________________</w:t>
      </w:r>
    </w:p>
    <w:p w:rsidR="00386A01" w:rsidRDefault="00386A01">
      <w:pPr>
        <w:pStyle w:val="ConsPlusNonformat"/>
        <w:jc w:val="both"/>
      </w:pPr>
      <w:r>
        <w:t>или почтовым переводом по адресу: ________________________________________.</w:t>
      </w:r>
    </w:p>
    <w:p w:rsidR="00386A01" w:rsidRDefault="00386A01">
      <w:pPr>
        <w:pStyle w:val="ConsPlusNonformat"/>
        <w:jc w:val="both"/>
      </w:pPr>
      <w:r>
        <w:t xml:space="preserve">                             (адрес организации федеральной почтовой связи)</w:t>
      </w:r>
    </w:p>
    <w:p w:rsidR="00386A01" w:rsidRDefault="00386A01">
      <w:pPr>
        <w:pStyle w:val="ConsPlusNonformat"/>
        <w:jc w:val="both"/>
      </w:pPr>
    </w:p>
    <w:p w:rsidR="00386A01" w:rsidRDefault="00386A01">
      <w:pPr>
        <w:pStyle w:val="ConsPlusNonformat"/>
        <w:jc w:val="both"/>
      </w:pPr>
      <w:r>
        <w:t>"___" ______________ 20__ года        _____________________________________</w:t>
      </w:r>
    </w:p>
    <w:p w:rsidR="00386A01" w:rsidRDefault="00386A01">
      <w:pPr>
        <w:pStyle w:val="ConsPlusNonformat"/>
        <w:jc w:val="both"/>
      </w:pPr>
      <w:r>
        <w:t xml:space="preserve">                                               (подпись гражданина,</w:t>
      </w:r>
    </w:p>
    <w:p w:rsidR="00386A01" w:rsidRDefault="00386A01">
      <w:pPr>
        <w:pStyle w:val="ConsPlusNonformat"/>
        <w:jc w:val="both"/>
      </w:pPr>
      <w:r>
        <w:t xml:space="preserve">                                          руководителя юридического лица)</w:t>
      </w: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right"/>
        <w:outlineLvl w:val="0"/>
      </w:pPr>
      <w:r>
        <w:t>УТВЕРЖДЕНЫ</w:t>
      </w:r>
    </w:p>
    <w:p w:rsidR="00386A01" w:rsidRDefault="00386A01">
      <w:pPr>
        <w:pStyle w:val="ConsPlusNormal"/>
        <w:jc w:val="right"/>
      </w:pPr>
      <w:r>
        <w:t>постановлением Правительства</w:t>
      </w:r>
    </w:p>
    <w:p w:rsidR="00386A01" w:rsidRDefault="00386A01">
      <w:pPr>
        <w:pStyle w:val="ConsPlusNormal"/>
        <w:jc w:val="right"/>
      </w:pPr>
      <w:r>
        <w:t>Ленинградской области</w:t>
      </w:r>
    </w:p>
    <w:p w:rsidR="00386A01" w:rsidRDefault="00386A01">
      <w:pPr>
        <w:pStyle w:val="ConsPlusNormal"/>
        <w:jc w:val="right"/>
      </w:pPr>
      <w:r>
        <w:t>от 28.12.2011 N 465</w:t>
      </w:r>
    </w:p>
    <w:p w:rsidR="00386A01" w:rsidRDefault="00386A01">
      <w:pPr>
        <w:pStyle w:val="ConsPlusNormal"/>
        <w:jc w:val="right"/>
      </w:pPr>
      <w:r>
        <w:t>(приложение 2)</w:t>
      </w: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Title"/>
        <w:jc w:val="center"/>
      </w:pPr>
      <w:bookmarkStart w:id="3" w:name="P129"/>
      <w:bookmarkEnd w:id="3"/>
      <w:r>
        <w:t>ПРЕДЕЛЬНЫЕ РАЗМЕРЫ</w:t>
      </w:r>
    </w:p>
    <w:p w:rsidR="00386A01" w:rsidRDefault="00386A01">
      <w:pPr>
        <w:pStyle w:val="ConsPlusTitle"/>
        <w:jc w:val="center"/>
      </w:pPr>
      <w:r>
        <w:t>ВОЗМЕЩЕНИЯ ИЗДЕРЖЕК, СВЯЗАННЫХ С РАССМОТРЕНИЕМ</w:t>
      </w:r>
    </w:p>
    <w:p w:rsidR="00386A01" w:rsidRDefault="00386A01">
      <w:pPr>
        <w:pStyle w:val="ConsPlusTitle"/>
        <w:jc w:val="center"/>
      </w:pPr>
      <w:r>
        <w:t>ГРАЖДАНСКИХ ДЕЛ МИРОВЫМИ СУДЬЯМИ ЛЕНИНГРАДСКОЙ ОБЛАСТИ</w:t>
      </w:r>
    </w:p>
    <w:p w:rsidR="00386A01" w:rsidRDefault="00386A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6A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01" w:rsidRDefault="00386A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01" w:rsidRDefault="00386A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6A01" w:rsidRDefault="00386A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6A01" w:rsidRDefault="00386A0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386A01" w:rsidRDefault="00386A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06.06.2012 </w:t>
            </w:r>
            <w:hyperlink r:id="rId32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24.12.2012 </w:t>
            </w:r>
            <w:hyperlink r:id="rId33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 xml:space="preserve">, от 16.05.2024 </w:t>
            </w:r>
            <w:hyperlink r:id="rId34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>,</w:t>
            </w:r>
          </w:p>
          <w:p w:rsidR="00386A01" w:rsidRDefault="00386A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03.02.2025 </w:t>
            </w:r>
            <w:hyperlink r:id="rId35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A01" w:rsidRDefault="00386A01">
            <w:pPr>
              <w:pStyle w:val="ConsPlusNormal"/>
            </w:pPr>
          </w:p>
        </w:tc>
      </w:tr>
    </w:tbl>
    <w:p w:rsidR="00386A01" w:rsidRDefault="00386A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247"/>
        <w:gridCol w:w="3288"/>
      </w:tblGrid>
      <w:tr w:rsidR="00386A01">
        <w:tc>
          <w:tcPr>
            <w:tcW w:w="567" w:type="dxa"/>
          </w:tcPr>
          <w:p w:rsidR="00386A01" w:rsidRDefault="00386A0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386A01" w:rsidRDefault="00386A01">
            <w:pPr>
              <w:pStyle w:val="ConsPlusNormal"/>
              <w:jc w:val="center"/>
            </w:pPr>
            <w:r>
              <w:t>Наименование издержек, связанных с рассмотрением гражданских дел мировыми судьями Ленинградской области</w:t>
            </w:r>
          </w:p>
        </w:tc>
        <w:tc>
          <w:tcPr>
            <w:tcW w:w="1247" w:type="dxa"/>
          </w:tcPr>
          <w:p w:rsidR="00386A01" w:rsidRDefault="00386A0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  <w:jc w:val="center"/>
            </w:pPr>
            <w:r>
              <w:t>Предельный размер возмещения издержек</w:t>
            </w:r>
          </w:p>
        </w:tc>
      </w:tr>
      <w:tr w:rsidR="00386A01">
        <w:tc>
          <w:tcPr>
            <w:tcW w:w="567" w:type="dxa"/>
          </w:tcPr>
          <w:p w:rsidR="00386A01" w:rsidRDefault="00386A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386A01" w:rsidRDefault="00386A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386A01" w:rsidRDefault="00386A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  <w:jc w:val="center"/>
            </w:pPr>
            <w:r>
              <w:t>4</w:t>
            </w:r>
          </w:p>
        </w:tc>
      </w:tr>
      <w:tr w:rsidR="00386A0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86A01" w:rsidRDefault="00386A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bottom w:val="nil"/>
            </w:tcBorders>
          </w:tcPr>
          <w:p w:rsidR="00386A01" w:rsidRDefault="00386A01">
            <w:pPr>
              <w:pStyle w:val="ConsPlusNormal"/>
              <w:jc w:val="both"/>
            </w:pPr>
            <w:r>
              <w:t xml:space="preserve">Расходы по оплате услуг адвоката (оплате труда адвоката), назначенного мировым судьей Ленинградской </w:t>
            </w:r>
            <w:r>
              <w:lastRenderedPageBreak/>
              <w:t xml:space="preserve">области в порядке, предусмотренном </w:t>
            </w:r>
            <w:hyperlink r:id="rId36">
              <w:r>
                <w:rPr>
                  <w:color w:val="0000FF"/>
                </w:rPr>
                <w:t>статьей 50</w:t>
              </w:r>
            </w:hyperlink>
            <w:r>
              <w:t xml:space="preserve"> Гражданского процессуального кодекса Российской Федерации (время занятости адвоката исчисляется в днях, в которые адвокат был фактически занят выполнением поручения по соответствующему гражданскому делу вне зависимости от длительности работы в течение дня по данному гражданскому делу)</w:t>
            </w:r>
          </w:p>
        </w:tc>
        <w:tc>
          <w:tcPr>
            <w:tcW w:w="1247" w:type="dxa"/>
            <w:tcBorders>
              <w:bottom w:val="nil"/>
            </w:tcBorders>
          </w:tcPr>
          <w:p w:rsidR="00386A01" w:rsidRDefault="00386A01">
            <w:pPr>
              <w:pStyle w:val="ConsPlusNormal"/>
              <w:jc w:val="center"/>
            </w:pPr>
            <w:r>
              <w:lastRenderedPageBreak/>
              <w:t>руб./день</w:t>
            </w:r>
          </w:p>
        </w:tc>
        <w:tc>
          <w:tcPr>
            <w:tcW w:w="3288" w:type="dxa"/>
            <w:tcBorders>
              <w:bottom w:val="nil"/>
            </w:tcBorders>
          </w:tcPr>
          <w:p w:rsidR="00386A01" w:rsidRDefault="00386A01">
            <w:pPr>
              <w:pStyle w:val="ConsPlusNormal"/>
              <w:jc w:val="center"/>
            </w:pPr>
            <w:r>
              <w:t>747,0</w:t>
            </w:r>
          </w:p>
        </w:tc>
      </w:tr>
      <w:tr w:rsidR="00386A01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386A01" w:rsidRDefault="00386A01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Ленинградской области от 24.12.2012 </w:t>
            </w:r>
            <w:hyperlink r:id="rId37">
              <w:r>
                <w:rPr>
                  <w:color w:val="0000FF"/>
                </w:rPr>
                <w:t>N 426</w:t>
              </w:r>
            </w:hyperlink>
            <w:r>
              <w:t xml:space="preserve">, от 16.05.2024 </w:t>
            </w:r>
            <w:hyperlink r:id="rId38">
              <w:r>
                <w:rPr>
                  <w:color w:val="0000FF"/>
                </w:rPr>
                <w:t>N 303</w:t>
              </w:r>
            </w:hyperlink>
            <w:r>
              <w:t xml:space="preserve">, от 03.02.2025 </w:t>
            </w:r>
            <w:hyperlink r:id="rId39">
              <w:r>
                <w:rPr>
                  <w:color w:val="0000FF"/>
                </w:rPr>
                <w:t>N 101</w:t>
              </w:r>
            </w:hyperlink>
            <w:r>
              <w:t>)</w:t>
            </w:r>
          </w:p>
        </w:tc>
      </w:tr>
      <w:tr w:rsidR="00386A01">
        <w:tc>
          <w:tcPr>
            <w:tcW w:w="567" w:type="dxa"/>
          </w:tcPr>
          <w:p w:rsidR="00386A01" w:rsidRDefault="00386A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386A01" w:rsidRDefault="00386A01">
            <w:pPr>
              <w:pStyle w:val="ConsPlusNormal"/>
              <w:jc w:val="both"/>
            </w:pPr>
            <w:r>
              <w:t xml:space="preserve">Расходы по оплате вызова свидетелей, назначения экспертов, привлечения специалистов и других действий, осуществленных по инициативе мирового судьи в порядке, предусмотренном </w:t>
            </w:r>
            <w:hyperlink r:id="rId40">
              <w:r>
                <w:rPr>
                  <w:color w:val="0000FF"/>
                </w:rPr>
                <w:t>частью 2</w:t>
              </w:r>
            </w:hyperlink>
            <w:r>
              <w:t xml:space="preserve"> статьи 96 Гражданского процессуального кодекса Российской Федерации</w:t>
            </w:r>
          </w:p>
        </w:tc>
        <w:tc>
          <w:tcPr>
            <w:tcW w:w="1247" w:type="dxa"/>
          </w:tcPr>
          <w:p w:rsidR="00386A01" w:rsidRDefault="00386A01">
            <w:pPr>
              <w:pStyle w:val="ConsPlusNormal"/>
            </w:pPr>
          </w:p>
        </w:tc>
        <w:tc>
          <w:tcPr>
            <w:tcW w:w="3288" w:type="dxa"/>
          </w:tcPr>
          <w:p w:rsidR="00386A01" w:rsidRDefault="00386A01">
            <w:pPr>
              <w:pStyle w:val="ConsPlusNormal"/>
            </w:pPr>
          </w:p>
        </w:tc>
      </w:tr>
      <w:tr w:rsidR="00386A01">
        <w:tc>
          <w:tcPr>
            <w:tcW w:w="567" w:type="dxa"/>
          </w:tcPr>
          <w:p w:rsidR="00386A01" w:rsidRDefault="00386A0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969" w:type="dxa"/>
          </w:tcPr>
          <w:p w:rsidR="00386A01" w:rsidRDefault="00386A01">
            <w:pPr>
              <w:pStyle w:val="ConsPlusNormal"/>
              <w:jc w:val="both"/>
            </w:pPr>
            <w:r>
              <w:t>Расходы на проведение экспертизы, привлечение специалистов</w:t>
            </w:r>
          </w:p>
        </w:tc>
        <w:tc>
          <w:tcPr>
            <w:tcW w:w="1247" w:type="dxa"/>
          </w:tcPr>
          <w:p w:rsidR="00386A01" w:rsidRDefault="00386A01">
            <w:pPr>
              <w:pStyle w:val="ConsPlusNormal"/>
              <w:jc w:val="center"/>
            </w:pPr>
            <w:r>
              <w:t>руб./час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  <w:jc w:val="center"/>
            </w:pPr>
            <w:r>
              <w:t>800,0</w:t>
            </w:r>
          </w:p>
        </w:tc>
      </w:tr>
      <w:tr w:rsidR="00386A01">
        <w:tc>
          <w:tcPr>
            <w:tcW w:w="567" w:type="dxa"/>
          </w:tcPr>
          <w:p w:rsidR="00386A01" w:rsidRDefault="00386A01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969" w:type="dxa"/>
          </w:tcPr>
          <w:p w:rsidR="00386A01" w:rsidRDefault="00386A01">
            <w:pPr>
              <w:pStyle w:val="ConsPlusNormal"/>
              <w:jc w:val="both"/>
            </w:pPr>
            <w:r>
              <w:t>Расходы на выплату суточных</w:t>
            </w:r>
          </w:p>
        </w:tc>
        <w:tc>
          <w:tcPr>
            <w:tcW w:w="1247" w:type="dxa"/>
          </w:tcPr>
          <w:p w:rsidR="00386A01" w:rsidRDefault="00386A01">
            <w:pPr>
              <w:pStyle w:val="ConsPlusNormal"/>
              <w:jc w:val="center"/>
            </w:pPr>
            <w:r>
              <w:t>руб./сутки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  <w:jc w:val="center"/>
            </w:pPr>
            <w:r>
              <w:t>100,0</w:t>
            </w:r>
          </w:p>
        </w:tc>
      </w:tr>
      <w:tr w:rsidR="00386A01">
        <w:tc>
          <w:tcPr>
            <w:tcW w:w="567" w:type="dxa"/>
          </w:tcPr>
          <w:p w:rsidR="00386A01" w:rsidRDefault="00386A01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969" w:type="dxa"/>
          </w:tcPr>
          <w:p w:rsidR="00386A01" w:rsidRDefault="00386A01">
            <w:pPr>
              <w:pStyle w:val="ConsPlusNormal"/>
              <w:jc w:val="both"/>
            </w:pPr>
            <w:r>
              <w:t>Расходы, связанные с наймом жилого помещения</w:t>
            </w:r>
          </w:p>
        </w:tc>
        <w:tc>
          <w:tcPr>
            <w:tcW w:w="1247" w:type="dxa"/>
          </w:tcPr>
          <w:p w:rsidR="00386A01" w:rsidRDefault="00386A01">
            <w:pPr>
              <w:pStyle w:val="ConsPlusNormal"/>
              <w:jc w:val="center"/>
            </w:pPr>
            <w:r>
              <w:t>руб./сутки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  <w:jc w:val="both"/>
            </w:pPr>
            <w:r>
              <w:t>В размере фактических расходов, подтвержденных соответствующими документами, но не более 550 рублей в сутки.</w:t>
            </w:r>
          </w:p>
          <w:p w:rsidR="00386A01" w:rsidRDefault="00386A01">
            <w:pPr>
              <w:pStyle w:val="ConsPlusNormal"/>
              <w:jc w:val="both"/>
            </w:pPr>
            <w:r>
              <w:t>Суточные не выплачиваются, если у свидетеля, эксперта, специалиста имеется возможность ежедневно возвращаться к месту постоянного жительства</w:t>
            </w:r>
          </w:p>
        </w:tc>
      </w:tr>
      <w:tr w:rsidR="00386A01">
        <w:tc>
          <w:tcPr>
            <w:tcW w:w="567" w:type="dxa"/>
          </w:tcPr>
          <w:p w:rsidR="00386A01" w:rsidRDefault="00386A01">
            <w:pPr>
              <w:pStyle w:val="ConsPlusNormal"/>
              <w:jc w:val="both"/>
            </w:pPr>
            <w:r>
              <w:t>2.3.1</w:t>
            </w:r>
          </w:p>
        </w:tc>
        <w:tc>
          <w:tcPr>
            <w:tcW w:w="3969" w:type="dxa"/>
          </w:tcPr>
          <w:p w:rsidR="00386A01" w:rsidRDefault="00386A01">
            <w:pPr>
              <w:pStyle w:val="ConsPlusNormal"/>
              <w:jc w:val="both"/>
            </w:pPr>
            <w:r>
              <w:t>Расходы, связанные с наймом жилого помещения, при отсутствии документов, подтверждающих произведенные расходы</w:t>
            </w:r>
          </w:p>
        </w:tc>
        <w:tc>
          <w:tcPr>
            <w:tcW w:w="1247" w:type="dxa"/>
          </w:tcPr>
          <w:p w:rsidR="00386A01" w:rsidRDefault="00386A01">
            <w:pPr>
              <w:pStyle w:val="ConsPlusNormal"/>
              <w:jc w:val="center"/>
            </w:pPr>
            <w:r>
              <w:t>руб./сутки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  <w:jc w:val="center"/>
            </w:pPr>
            <w:r>
              <w:t>12,0</w:t>
            </w:r>
          </w:p>
        </w:tc>
      </w:tr>
      <w:tr w:rsidR="00386A01">
        <w:tc>
          <w:tcPr>
            <w:tcW w:w="567" w:type="dxa"/>
            <w:vMerge w:val="restart"/>
          </w:tcPr>
          <w:p w:rsidR="00386A01" w:rsidRDefault="00386A01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969" w:type="dxa"/>
            <w:tcBorders>
              <w:bottom w:val="nil"/>
            </w:tcBorders>
          </w:tcPr>
          <w:p w:rsidR="00386A01" w:rsidRDefault="00386A01">
            <w:pPr>
              <w:pStyle w:val="ConsPlusNormal"/>
              <w:jc w:val="both"/>
            </w:pPr>
            <w:r>
              <w:t>Расходы на проезд к месту проведения судебного заседания и обратно к месту жительства:</w:t>
            </w:r>
          </w:p>
        </w:tc>
        <w:tc>
          <w:tcPr>
            <w:tcW w:w="1247" w:type="dxa"/>
            <w:tcBorders>
              <w:bottom w:val="nil"/>
            </w:tcBorders>
          </w:tcPr>
          <w:p w:rsidR="00386A01" w:rsidRDefault="00386A0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</w:pPr>
            <w:r>
              <w:t xml:space="preserve">В размере фактических расходов, подтвержденных проездными документами (включая страховой взнос на обязательное личное страхование пассажиров на транспорте, оплату услуг по оформлению проездных документов и предоставлению в поездах постельных </w:t>
            </w:r>
            <w:r>
              <w:lastRenderedPageBreak/>
              <w:t>принадлежностей), но не выше стоимости проезда:</w:t>
            </w:r>
          </w:p>
        </w:tc>
      </w:tr>
      <w:tr w:rsidR="00386A0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86A01" w:rsidRDefault="00386A01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86A01" w:rsidRDefault="00386A01">
            <w:pPr>
              <w:pStyle w:val="ConsPlusNormal"/>
              <w:jc w:val="both"/>
            </w:pPr>
            <w:r>
              <w:t>железнодорожным транспортом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86A01" w:rsidRDefault="00386A0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</w:pPr>
            <w:r>
              <w:t>в купейном вагоне скорого фирменного поезда</w:t>
            </w:r>
          </w:p>
        </w:tc>
      </w:tr>
      <w:tr w:rsidR="00386A0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86A01" w:rsidRDefault="00386A01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86A01" w:rsidRDefault="00386A01">
            <w:pPr>
              <w:pStyle w:val="ConsPlusNormal"/>
              <w:jc w:val="both"/>
            </w:pPr>
            <w:r>
              <w:t>водным транспортом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86A01" w:rsidRDefault="00386A0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  <w:jc w:val="both"/>
            </w:pPr>
            <w:r>
              <w:t>в каюте V группы морского судна регулярных транспортных линий и линий с комплексным обслуживанием пассажиров,</w:t>
            </w:r>
          </w:p>
          <w:p w:rsidR="00386A01" w:rsidRDefault="00386A01">
            <w:pPr>
              <w:pStyle w:val="ConsPlusNormal"/>
            </w:pPr>
            <w:r>
              <w:t>в каюте II категории речного судна всех линий сообщения,</w:t>
            </w:r>
          </w:p>
          <w:p w:rsidR="00386A01" w:rsidRDefault="00386A01">
            <w:pPr>
              <w:pStyle w:val="ConsPlusNormal"/>
            </w:pPr>
            <w:r>
              <w:t>в каюте I категории судна паромной переправы</w:t>
            </w:r>
          </w:p>
        </w:tc>
      </w:tr>
      <w:tr w:rsidR="00386A0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86A01" w:rsidRDefault="00386A01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86A01" w:rsidRDefault="00386A01">
            <w:pPr>
              <w:pStyle w:val="ConsPlusNormal"/>
              <w:jc w:val="both"/>
            </w:pPr>
            <w:r>
              <w:t>автомобильным транспортом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86A01" w:rsidRDefault="00386A0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</w:pPr>
            <w:r>
              <w:t>в автотранспортном средстве общего пользования (кроме такси)</w:t>
            </w:r>
          </w:p>
        </w:tc>
      </w:tr>
      <w:tr w:rsidR="00386A01">
        <w:tc>
          <w:tcPr>
            <w:tcW w:w="567" w:type="dxa"/>
            <w:vMerge/>
          </w:tcPr>
          <w:p w:rsidR="00386A01" w:rsidRDefault="00386A01">
            <w:pPr>
              <w:pStyle w:val="ConsPlusNormal"/>
            </w:pPr>
          </w:p>
        </w:tc>
        <w:tc>
          <w:tcPr>
            <w:tcW w:w="3969" w:type="dxa"/>
            <w:tcBorders>
              <w:top w:val="nil"/>
            </w:tcBorders>
          </w:tcPr>
          <w:p w:rsidR="00386A01" w:rsidRDefault="00386A01">
            <w:pPr>
              <w:pStyle w:val="ConsPlusNormal"/>
              <w:jc w:val="both"/>
            </w:pPr>
            <w:r>
              <w:t>воздушным транспортом</w:t>
            </w:r>
          </w:p>
        </w:tc>
        <w:tc>
          <w:tcPr>
            <w:tcW w:w="1247" w:type="dxa"/>
            <w:tcBorders>
              <w:top w:val="nil"/>
            </w:tcBorders>
          </w:tcPr>
          <w:p w:rsidR="00386A01" w:rsidRDefault="00386A0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</w:pPr>
            <w:r>
              <w:t>в салоне экономического класса</w:t>
            </w:r>
          </w:p>
        </w:tc>
      </w:tr>
      <w:tr w:rsidR="00386A01">
        <w:tc>
          <w:tcPr>
            <w:tcW w:w="567" w:type="dxa"/>
            <w:vMerge w:val="restart"/>
          </w:tcPr>
          <w:p w:rsidR="00386A01" w:rsidRDefault="00386A01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969" w:type="dxa"/>
            <w:tcBorders>
              <w:bottom w:val="nil"/>
            </w:tcBorders>
          </w:tcPr>
          <w:p w:rsidR="00386A01" w:rsidRDefault="00386A01">
            <w:pPr>
              <w:pStyle w:val="ConsPlusNormal"/>
              <w:jc w:val="both"/>
            </w:pPr>
            <w:r>
              <w:t>Расходы при отсутствии проездных документов, подтверждающих произведенные расходы:</w:t>
            </w:r>
          </w:p>
        </w:tc>
        <w:tc>
          <w:tcPr>
            <w:tcW w:w="1247" w:type="dxa"/>
            <w:tcBorders>
              <w:bottom w:val="nil"/>
            </w:tcBorders>
          </w:tcPr>
          <w:p w:rsidR="00386A01" w:rsidRDefault="00386A0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</w:pPr>
            <w:r>
              <w:t>В размере минимальной стоимости проезда:</w:t>
            </w:r>
          </w:p>
        </w:tc>
      </w:tr>
      <w:tr w:rsidR="00386A0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86A01" w:rsidRDefault="00386A01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86A01" w:rsidRDefault="00386A01">
            <w:pPr>
              <w:pStyle w:val="ConsPlusNormal"/>
              <w:jc w:val="both"/>
            </w:pPr>
            <w:r>
              <w:t>железнодорожным транспортом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86A01" w:rsidRDefault="00386A0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</w:pPr>
            <w:r>
              <w:t>в плацкартном вагоне пассажирского поезда</w:t>
            </w:r>
          </w:p>
        </w:tc>
      </w:tr>
      <w:tr w:rsidR="00386A0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86A01" w:rsidRDefault="00386A01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86A01" w:rsidRDefault="00386A01">
            <w:pPr>
              <w:pStyle w:val="ConsPlusNormal"/>
              <w:jc w:val="both"/>
            </w:pPr>
            <w:r>
              <w:t>водным транспортом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86A01" w:rsidRDefault="00386A0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  <w:jc w:val="both"/>
            </w:pPr>
            <w:r>
              <w:t>в каюте X группы морского судна регулярных транспортных линий и линий с комплексным обслуживанием пассажиров,</w:t>
            </w:r>
          </w:p>
          <w:p w:rsidR="00386A01" w:rsidRDefault="00386A01">
            <w:pPr>
              <w:pStyle w:val="ConsPlusNormal"/>
            </w:pPr>
            <w:r>
              <w:t>в каюте III категории речного судна всех линий сообщения</w:t>
            </w:r>
          </w:p>
        </w:tc>
      </w:tr>
      <w:tr w:rsidR="00386A01">
        <w:tc>
          <w:tcPr>
            <w:tcW w:w="567" w:type="dxa"/>
            <w:vMerge/>
          </w:tcPr>
          <w:p w:rsidR="00386A01" w:rsidRDefault="00386A01">
            <w:pPr>
              <w:pStyle w:val="ConsPlusNormal"/>
            </w:pPr>
          </w:p>
        </w:tc>
        <w:tc>
          <w:tcPr>
            <w:tcW w:w="3969" w:type="dxa"/>
            <w:tcBorders>
              <w:top w:val="nil"/>
            </w:tcBorders>
          </w:tcPr>
          <w:p w:rsidR="00386A01" w:rsidRDefault="00386A01">
            <w:pPr>
              <w:pStyle w:val="ConsPlusNormal"/>
              <w:jc w:val="both"/>
            </w:pPr>
            <w:r>
              <w:t>автомобильным транспортом</w:t>
            </w:r>
          </w:p>
        </w:tc>
        <w:tc>
          <w:tcPr>
            <w:tcW w:w="1247" w:type="dxa"/>
            <w:tcBorders>
              <w:top w:val="nil"/>
            </w:tcBorders>
          </w:tcPr>
          <w:p w:rsidR="00386A01" w:rsidRDefault="00386A0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</w:pPr>
            <w:r>
              <w:t>в автобусе общего типа</w:t>
            </w:r>
          </w:p>
        </w:tc>
      </w:tr>
      <w:tr w:rsidR="00386A01">
        <w:tc>
          <w:tcPr>
            <w:tcW w:w="567" w:type="dxa"/>
            <w:vMerge w:val="restart"/>
          </w:tcPr>
          <w:p w:rsidR="00386A01" w:rsidRDefault="00386A01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969" w:type="dxa"/>
            <w:tcBorders>
              <w:bottom w:val="nil"/>
            </w:tcBorders>
          </w:tcPr>
          <w:p w:rsidR="00386A01" w:rsidRDefault="00386A01">
            <w:pPr>
              <w:pStyle w:val="ConsPlusNormal"/>
              <w:jc w:val="both"/>
            </w:pPr>
            <w:r>
              <w:t>Расходы по оплате компенсации гражданам, вызываемым в качестве свидетелей:</w:t>
            </w:r>
          </w:p>
        </w:tc>
        <w:tc>
          <w:tcPr>
            <w:tcW w:w="1247" w:type="dxa"/>
            <w:tcBorders>
              <w:bottom w:val="nil"/>
            </w:tcBorders>
            <w:vAlign w:val="bottom"/>
          </w:tcPr>
          <w:p w:rsidR="00386A01" w:rsidRDefault="00386A01">
            <w:pPr>
              <w:pStyle w:val="ConsPlusNormal"/>
            </w:pPr>
          </w:p>
        </w:tc>
        <w:tc>
          <w:tcPr>
            <w:tcW w:w="3288" w:type="dxa"/>
          </w:tcPr>
          <w:p w:rsidR="00386A01" w:rsidRDefault="00386A01">
            <w:pPr>
              <w:pStyle w:val="ConsPlusNormal"/>
            </w:pPr>
          </w:p>
        </w:tc>
      </w:tr>
      <w:tr w:rsidR="00386A0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86A01" w:rsidRDefault="00386A01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86A01" w:rsidRDefault="00386A01">
            <w:pPr>
              <w:pStyle w:val="ConsPlusNormal"/>
              <w:jc w:val="both"/>
            </w:pPr>
            <w:r>
              <w:t>работающим гражданам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386A01" w:rsidRDefault="00386A01">
            <w:pPr>
              <w:pStyle w:val="ConsPlusNormal"/>
              <w:jc w:val="center"/>
            </w:pPr>
            <w:r>
              <w:t>руб./час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</w:pPr>
            <w:r>
              <w:t>исходя из фактических затрат времени на исполнение обязанностей свидетеля и размера средней заработной платы гражданина</w:t>
            </w:r>
          </w:p>
        </w:tc>
      </w:tr>
      <w:tr w:rsidR="00386A0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86A01" w:rsidRDefault="00386A01">
            <w:pPr>
              <w:pStyle w:val="ConsPlusNormal"/>
            </w:pPr>
          </w:p>
        </w:tc>
        <w:tc>
          <w:tcPr>
            <w:tcW w:w="3969" w:type="dxa"/>
            <w:tcBorders>
              <w:top w:val="nil"/>
            </w:tcBorders>
          </w:tcPr>
          <w:p w:rsidR="00386A01" w:rsidRDefault="00386A01">
            <w:pPr>
              <w:pStyle w:val="ConsPlusNormal"/>
              <w:jc w:val="both"/>
            </w:pPr>
            <w:r>
              <w:t>неработающим гражданам</w:t>
            </w:r>
          </w:p>
        </w:tc>
        <w:tc>
          <w:tcPr>
            <w:tcW w:w="1247" w:type="dxa"/>
            <w:tcBorders>
              <w:top w:val="nil"/>
            </w:tcBorders>
          </w:tcPr>
          <w:p w:rsidR="00386A01" w:rsidRDefault="00386A0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3288" w:type="dxa"/>
          </w:tcPr>
          <w:p w:rsidR="00386A01" w:rsidRDefault="00386A01">
            <w:pPr>
              <w:pStyle w:val="ConsPlusNormal"/>
              <w:jc w:val="center"/>
            </w:pPr>
            <w:r>
              <w:t>100,0</w:t>
            </w:r>
          </w:p>
        </w:tc>
      </w:tr>
    </w:tbl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jc w:val="both"/>
      </w:pPr>
    </w:p>
    <w:p w:rsidR="00386A01" w:rsidRDefault="00386A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5CDE" w:rsidRDefault="00095CDE">
      <w:bookmarkStart w:id="4" w:name="_GoBack"/>
      <w:bookmarkEnd w:id="4"/>
    </w:p>
    <w:sectPr w:rsidR="00095CDE" w:rsidSect="0032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01"/>
    <w:rsid w:val="00095CDE"/>
    <w:rsid w:val="0038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6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6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6A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6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6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6A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18499&amp;dst=100597" TargetMode="External"/><Relationship Id="rId18" Type="http://schemas.openxmlformats.org/officeDocument/2006/relationships/hyperlink" Target="https://login.consultant.ru/link/?req=doc&amp;base=SPB&amp;n=320344&amp;dst=100012" TargetMode="External"/><Relationship Id="rId26" Type="http://schemas.openxmlformats.org/officeDocument/2006/relationships/hyperlink" Target="https://login.consultant.ru/link/?req=doc&amp;base=LAW&amp;n=502317&amp;dst=100471" TargetMode="External"/><Relationship Id="rId39" Type="http://schemas.openxmlformats.org/officeDocument/2006/relationships/hyperlink" Target="https://login.consultant.ru/link/?req=doc&amp;base=SPB&amp;n=305656&amp;dst=100005" TargetMode="External"/><Relationship Id="rId21" Type="http://schemas.openxmlformats.org/officeDocument/2006/relationships/hyperlink" Target="https://login.consultant.ru/link/?req=doc&amp;base=SPB&amp;n=222924&amp;dst=100019" TargetMode="External"/><Relationship Id="rId34" Type="http://schemas.openxmlformats.org/officeDocument/2006/relationships/hyperlink" Target="https://login.consultant.ru/link/?req=doc&amp;base=SPB&amp;n=291794&amp;dst=10000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130304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130304&amp;dst=100009" TargetMode="External"/><Relationship Id="rId20" Type="http://schemas.openxmlformats.org/officeDocument/2006/relationships/hyperlink" Target="https://login.consultant.ru/link/?req=doc&amp;base=SPB&amp;n=130304&amp;dst=100010" TargetMode="External"/><Relationship Id="rId29" Type="http://schemas.openxmlformats.org/officeDocument/2006/relationships/hyperlink" Target="https://login.consultant.ru/link/?req=doc&amp;base=LAW&amp;n=50231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23664&amp;dst=100005" TargetMode="External"/><Relationship Id="rId11" Type="http://schemas.openxmlformats.org/officeDocument/2006/relationships/hyperlink" Target="https://login.consultant.ru/link/?req=doc&amp;base=SPB&amp;n=320344&amp;dst=100012" TargetMode="External"/><Relationship Id="rId24" Type="http://schemas.openxmlformats.org/officeDocument/2006/relationships/hyperlink" Target="https://login.consultant.ru/link/?req=doc&amp;base=LAW&amp;n=502317&amp;dst=100469" TargetMode="External"/><Relationship Id="rId32" Type="http://schemas.openxmlformats.org/officeDocument/2006/relationships/hyperlink" Target="https://login.consultant.ru/link/?req=doc&amp;base=SPB&amp;n=123664&amp;dst=100014" TargetMode="External"/><Relationship Id="rId37" Type="http://schemas.openxmlformats.org/officeDocument/2006/relationships/hyperlink" Target="https://login.consultant.ru/link/?req=doc&amp;base=SPB&amp;n=130304&amp;dst=100012" TargetMode="External"/><Relationship Id="rId40" Type="http://schemas.openxmlformats.org/officeDocument/2006/relationships/hyperlink" Target="https://login.consultant.ru/link/?req=doc&amp;base=LAW&amp;n=502317&amp;dst=10046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130304&amp;dst=100008" TargetMode="External"/><Relationship Id="rId23" Type="http://schemas.openxmlformats.org/officeDocument/2006/relationships/hyperlink" Target="https://login.consultant.ru/link/?req=doc&amp;base=SPB&amp;n=130304&amp;dst=100010" TargetMode="External"/><Relationship Id="rId28" Type="http://schemas.openxmlformats.org/officeDocument/2006/relationships/hyperlink" Target="https://login.consultant.ru/link/?req=doc&amp;base=LAW&amp;n=502317&amp;dst=100237" TargetMode="External"/><Relationship Id="rId36" Type="http://schemas.openxmlformats.org/officeDocument/2006/relationships/hyperlink" Target="https://login.consultant.ru/link/?req=doc&amp;base=LAW&amp;n=502317&amp;dst=100237" TargetMode="External"/><Relationship Id="rId10" Type="http://schemas.openxmlformats.org/officeDocument/2006/relationships/hyperlink" Target="https://login.consultant.ru/link/?req=doc&amp;base=SPB&amp;n=305656&amp;dst=100005" TargetMode="External"/><Relationship Id="rId19" Type="http://schemas.openxmlformats.org/officeDocument/2006/relationships/hyperlink" Target="https://login.consultant.ru/link/?req=doc&amp;base=SPB&amp;n=123664&amp;dst=100006" TargetMode="External"/><Relationship Id="rId31" Type="http://schemas.openxmlformats.org/officeDocument/2006/relationships/hyperlink" Target="https://login.consultant.ru/link/?req=doc&amp;base=SPB&amp;n=123664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91794&amp;dst=100005" TargetMode="External"/><Relationship Id="rId14" Type="http://schemas.openxmlformats.org/officeDocument/2006/relationships/hyperlink" Target="https://login.consultant.ru/link/?req=doc&amp;base=SPB&amp;n=130304&amp;dst=100006" TargetMode="External"/><Relationship Id="rId22" Type="http://schemas.openxmlformats.org/officeDocument/2006/relationships/hyperlink" Target="https://login.consultant.ru/link/?req=doc&amp;base=LAW&amp;n=502317&amp;dst=100237" TargetMode="External"/><Relationship Id="rId27" Type="http://schemas.openxmlformats.org/officeDocument/2006/relationships/hyperlink" Target="https://login.consultant.ru/link/?req=doc&amp;base=SPB&amp;n=222924&amp;dst=100019" TargetMode="External"/><Relationship Id="rId30" Type="http://schemas.openxmlformats.org/officeDocument/2006/relationships/hyperlink" Target="https://login.consultant.ru/link/?req=doc&amp;base=SPB&amp;n=123664&amp;dst=100007" TargetMode="External"/><Relationship Id="rId35" Type="http://schemas.openxmlformats.org/officeDocument/2006/relationships/hyperlink" Target="https://login.consultant.ru/link/?req=doc&amp;base=SPB&amp;n=305656&amp;dst=100005" TargetMode="External"/><Relationship Id="rId8" Type="http://schemas.openxmlformats.org/officeDocument/2006/relationships/hyperlink" Target="https://login.consultant.ru/link/?req=doc&amp;base=SPB&amp;n=222924&amp;dst=1000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318499&amp;dst=100602" TargetMode="External"/><Relationship Id="rId17" Type="http://schemas.openxmlformats.org/officeDocument/2006/relationships/hyperlink" Target="https://login.consultant.ru/link/?req=doc&amp;base=SPB&amp;n=291794&amp;dst=100006" TargetMode="External"/><Relationship Id="rId25" Type="http://schemas.openxmlformats.org/officeDocument/2006/relationships/hyperlink" Target="https://login.consultant.ru/link/?req=doc&amp;base=SPB&amp;n=318421&amp;dst=100078" TargetMode="External"/><Relationship Id="rId33" Type="http://schemas.openxmlformats.org/officeDocument/2006/relationships/hyperlink" Target="https://login.consultant.ru/link/?req=doc&amp;base=SPB&amp;n=130304&amp;dst=100012" TargetMode="External"/><Relationship Id="rId38" Type="http://schemas.openxmlformats.org/officeDocument/2006/relationships/hyperlink" Target="https://login.consultant.ru/link/?req=doc&amp;base=SPB&amp;n=291794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2417</Words>
  <Characters>13781</Characters>
  <Application>Microsoft Office Word</Application>
  <DocSecurity>0</DocSecurity>
  <Lines>114</Lines>
  <Paragraphs>32</Paragraphs>
  <ScaleCrop>false</ScaleCrop>
  <Company/>
  <LinksUpToDate>false</LinksUpToDate>
  <CharactersWithSpaces>16166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2026-02-12T09:42:00Z</dcterms:created>
  <dcterms:modified xsi:type="dcterms:W3CDTF">2026-02-12T09:42:00Z</dcterms:modified>
</cp:coreProperties>
</file>