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2B25A5" w:rsidTr="002B25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25A5" w:rsidRDefault="002B25A5">
            <w:pPr>
              <w:pStyle w:val="ConsPlusNormal"/>
            </w:pPr>
            <w:r>
              <w:t>13 ноября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B25A5" w:rsidRDefault="002B25A5">
            <w:pPr>
              <w:pStyle w:val="ConsPlusNormal"/>
              <w:jc w:val="right"/>
            </w:pPr>
            <w:r>
              <w:t>N 93-оз</w:t>
            </w:r>
          </w:p>
        </w:tc>
      </w:tr>
    </w:tbl>
    <w:p w:rsidR="002B25A5" w:rsidRDefault="002B25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25A5" w:rsidRDefault="002B25A5">
      <w:pPr>
        <w:pStyle w:val="ConsPlusNormal"/>
        <w:jc w:val="center"/>
      </w:pPr>
    </w:p>
    <w:p w:rsidR="002B25A5" w:rsidRDefault="002B25A5">
      <w:pPr>
        <w:pStyle w:val="ConsPlusTitle"/>
        <w:jc w:val="center"/>
      </w:pPr>
      <w:r>
        <w:t>ЛЕНИНГРАДСКАЯ ОБЛАСТЬ</w:t>
      </w:r>
    </w:p>
    <w:p w:rsidR="002B25A5" w:rsidRDefault="002B25A5">
      <w:pPr>
        <w:pStyle w:val="ConsPlusTitle"/>
        <w:jc w:val="center"/>
      </w:pPr>
    </w:p>
    <w:p w:rsidR="002B25A5" w:rsidRDefault="002B25A5">
      <w:pPr>
        <w:pStyle w:val="ConsPlusTitle"/>
        <w:jc w:val="center"/>
      </w:pPr>
      <w:r>
        <w:t>ОБЛАСТНОЙ ЗАКОН</w:t>
      </w:r>
    </w:p>
    <w:p w:rsidR="002B25A5" w:rsidRDefault="002B25A5">
      <w:pPr>
        <w:pStyle w:val="ConsPlusTitle"/>
        <w:jc w:val="center"/>
      </w:pPr>
    </w:p>
    <w:p w:rsidR="002B25A5" w:rsidRDefault="002B25A5">
      <w:pPr>
        <w:pStyle w:val="ConsPlusTitle"/>
        <w:jc w:val="center"/>
      </w:pPr>
      <w:r>
        <w:t>О ЗАЩИТЕ НАСЕЛЕНИЯ И ТЕРРИТОРИЙ ЛЕНИНГРАДСКОЙ ОБЛАСТИ</w:t>
      </w:r>
    </w:p>
    <w:p w:rsidR="002B25A5" w:rsidRDefault="002B25A5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ПРИРОДНОГО</w:t>
      </w:r>
      <w:proofErr w:type="gramEnd"/>
      <w:r>
        <w:t xml:space="preserve"> И ТЕХНОГЕННОГО</w:t>
      </w:r>
    </w:p>
    <w:p w:rsidR="002B25A5" w:rsidRDefault="002B25A5">
      <w:pPr>
        <w:pStyle w:val="ConsPlusTitle"/>
        <w:jc w:val="center"/>
      </w:pPr>
      <w:r>
        <w:t>ХАРАКТЕРА</w:t>
      </w:r>
    </w:p>
    <w:p w:rsidR="002B25A5" w:rsidRDefault="002B25A5">
      <w:pPr>
        <w:pStyle w:val="ConsPlusNormal"/>
        <w:jc w:val="center"/>
      </w:pPr>
    </w:p>
    <w:p w:rsidR="002B25A5" w:rsidRDefault="002B25A5">
      <w:pPr>
        <w:pStyle w:val="ConsPlusNormal"/>
        <w:jc w:val="center"/>
      </w:pPr>
      <w:proofErr w:type="gramStart"/>
      <w:r>
        <w:t>(Принят Законодательным собранием Ленинградской области</w:t>
      </w:r>
      <w:proofErr w:type="gramEnd"/>
    </w:p>
    <w:p w:rsidR="002B25A5" w:rsidRDefault="002B25A5">
      <w:pPr>
        <w:pStyle w:val="ConsPlusNormal"/>
        <w:jc w:val="center"/>
      </w:pPr>
      <w:proofErr w:type="gramStart"/>
      <w:r>
        <w:t>11 ноября 2003 года)</w:t>
      </w:r>
      <w:proofErr w:type="gramEnd"/>
    </w:p>
    <w:p w:rsidR="002B25A5" w:rsidRDefault="002B25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2B25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5A5" w:rsidRDefault="002B25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5A5" w:rsidRDefault="002B25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25A5" w:rsidRDefault="002B25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25A5" w:rsidRDefault="002B25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Областных законов Ленинградской области от 13.09.2004 </w:t>
            </w:r>
            <w:hyperlink r:id="rId5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B25A5" w:rsidRDefault="002B2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21.07.2005 </w:t>
            </w:r>
            <w:hyperlink r:id="rId6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 xml:space="preserve">, от 11.12.2009 </w:t>
            </w:r>
            <w:hyperlink r:id="rId7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27.02.2010 </w:t>
            </w:r>
            <w:hyperlink r:id="rId8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>,</w:t>
            </w:r>
          </w:p>
          <w:p w:rsidR="002B25A5" w:rsidRDefault="002B2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29.12.2012 </w:t>
            </w:r>
            <w:hyperlink r:id="rId9">
              <w:r>
                <w:rPr>
                  <w:color w:val="0000FF"/>
                </w:rPr>
                <w:t>N 117-оз</w:t>
              </w:r>
            </w:hyperlink>
            <w:r>
              <w:rPr>
                <w:color w:val="392C69"/>
              </w:rPr>
              <w:t xml:space="preserve">, от 19.03.2014 </w:t>
            </w:r>
            <w:hyperlink r:id="rId10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 xml:space="preserve">, от 21.11.2014 </w:t>
            </w:r>
            <w:hyperlink r:id="rId11">
              <w:r>
                <w:rPr>
                  <w:color w:val="0000FF"/>
                </w:rPr>
                <w:t>N 78-оз</w:t>
              </w:r>
            </w:hyperlink>
            <w:r>
              <w:rPr>
                <w:color w:val="392C69"/>
              </w:rPr>
              <w:t>,</w:t>
            </w:r>
          </w:p>
          <w:p w:rsidR="002B25A5" w:rsidRDefault="002B2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12.11.2015 </w:t>
            </w:r>
            <w:hyperlink r:id="rId12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18.07.2016 </w:t>
            </w:r>
            <w:hyperlink r:id="rId13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 xml:space="preserve">, от 10.06.2019 </w:t>
            </w:r>
            <w:hyperlink r:id="rId14">
              <w:r>
                <w:rPr>
                  <w:color w:val="0000FF"/>
                </w:rPr>
                <w:t>N 45-оз</w:t>
              </w:r>
            </w:hyperlink>
            <w:r>
              <w:rPr>
                <w:color w:val="392C69"/>
              </w:rPr>
              <w:t>,</w:t>
            </w:r>
          </w:p>
          <w:p w:rsidR="002B25A5" w:rsidRDefault="002B2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15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30.11.2020 </w:t>
            </w:r>
            <w:hyperlink r:id="rId16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 xml:space="preserve">, от 28.12.2021 </w:t>
            </w:r>
            <w:hyperlink r:id="rId17">
              <w:r>
                <w:rPr>
                  <w:color w:val="0000FF"/>
                </w:rPr>
                <w:t>N 167-оз</w:t>
              </w:r>
            </w:hyperlink>
            <w:r>
              <w:rPr>
                <w:color w:val="392C69"/>
              </w:rPr>
              <w:t>,</w:t>
            </w:r>
          </w:p>
          <w:p w:rsidR="002B25A5" w:rsidRDefault="002B2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18">
              <w:r>
                <w:rPr>
                  <w:color w:val="0000FF"/>
                </w:rPr>
                <w:t>N 65-оз</w:t>
              </w:r>
            </w:hyperlink>
            <w:r>
              <w:rPr>
                <w:color w:val="392C69"/>
              </w:rPr>
              <w:t xml:space="preserve">, от 10.10.2022 </w:t>
            </w:r>
            <w:hyperlink r:id="rId19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10.02.2023 </w:t>
            </w:r>
            <w:hyperlink r:id="rId20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>,</w:t>
            </w:r>
          </w:p>
          <w:p w:rsidR="002B25A5" w:rsidRDefault="002B25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02.11.2024 </w:t>
            </w:r>
            <w:hyperlink r:id="rId21">
              <w:r>
                <w:rPr>
                  <w:color w:val="0000FF"/>
                </w:rPr>
                <w:t>N 155-оз</w:t>
              </w:r>
            </w:hyperlink>
            <w:r>
              <w:rPr>
                <w:color w:val="392C69"/>
              </w:rPr>
              <w:t xml:space="preserve">, от 27.11.2024 </w:t>
            </w:r>
            <w:hyperlink r:id="rId22">
              <w:r>
                <w:rPr>
                  <w:color w:val="0000FF"/>
                </w:rPr>
                <w:t>N 163-оз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5A5" w:rsidRDefault="002B25A5">
            <w:pPr>
              <w:pStyle w:val="ConsPlusNormal"/>
            </w:pPr>
          </w:p>
        </w:tc>
      </w:tr>
    </w:tbl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proofErr w:type="gramStart"/>
      <w:r>
        <w:t>Настоящий областной закон определяет задачи в области защиты населения и территорий Ленинградской области от чрезвычайных ситуаций природного и техногенного характера, организационно-правовые основы их осуществления, полномочия органов государственной власти Ленинградской области и органов местного самоуправления, права и обязанности населения и организаций независимо от их организационно-правовых форм и форм собственности и направлен на предупреждение возникновения чрезвычайных ситуаций, снижение размера ущерба окружающей природной</w:t>
      </w:r>
      <w:proofErr w:type="gramEnd"/>
      <w:r>
        <w:t xml:space="preserve"> среде, материальных потерь и ликвидацию последствий чрезвычайных ситуаций.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Защита населения и территорий от чрезвычайных ситуаций организуется в Ленинградской области по территориально-производственному принципу, при котором планирование и проведение мероприятий по предупреждению и ликвидации чрезвычайных ситуаций осуществляется как органами исполнительной власти Ленинградской области и местного самоуправления, так и организациями, осуществляющими производственную и хозяйственную деятельность на территориях муниципальных образований Ленинградской области.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jc w:val="center"/>
        <w:outlineLvl w:val="0"/>
      </w:pPr>
      <w:r>
        <w:t>I. ОБЩИЕ ПОЛОЖЕНИЯ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1. Правовое регулирование отношений в области защиты населения и территорий от чрезвычайных ситуаций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Ленинградской области от 11.12.2009 N 104-оз)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Законодательство в области защиты населения и территорий от чрезвычайных ситуаций состоит из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21 декабря 1994 года N 68-ФЗ "О защите населения и территорий от чрезвычайных ситуаций природного и техногенного характера" (далее - Федеральный закон "О защите населения и территорий от чрезвычайных ситуаций природного и техногенного характера") и принятых в соответствии с ним федеральных законов и иных нормативных правовых</w:t>
      </w:r>
      <w:proofErr w:type="gramEnd"/>
      <w:r>
        <w:t xml:space="preserve"> актов Российской Федерации, настоящего областного закона и иных нормативных правовых актов Ленинградской области.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</w:t>
      </w:r>
      <w:r>
        <w:lastRenderedPageBreak/>
        <w:t>ситуаций.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25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2. Основные понятия, используемые в настоящем областном законе, применимы в значениях, определенных указанным Федеральным законом.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2. Основные задачи в области защиты населения и территорий Ленинградской области от чрезвычайных ситуаций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>Основными задачами в области защиты населения и территорий Ленинградской области от чрезвычайных ситуаций являются: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последствий чрезвычайных ситуаций;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акций;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30">
        <w:r>
          <w:rPr>
            <w:color w:val="0000FF"/>
          </w:rPr>
          <w:t>закона</w:t>
        </w:r>
      </w:hyperlink>
      <w:r>
        <w:t xml:space="preserve"> Ленинградской области от 10.10.2022 N 119-оз)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2B25A5" w:rsidRDefault="002B25A5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прогнозирование угрозы возникновения чрезвычайных ситуаций, оценка социально-экономических последствий чрезвычайных ситуаций межмуниципального и регионального характера;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осуществление государственной экспертизы, государственного надзора в области защиты населения </w:t>
      </w:r>
      <w:r>
        <w:lastRenderedPageBreak/>
        <w:t>и территорий от чрезвычайных ситуаций;</w:t>
      </w:r>
    </w:p>
    <w:p w:rsidR="002B25A5" w:rsidRDefault="002B25A5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Законом</w:t>
        </w:r>
      </w:hyperlink>
      <w:r>
        <w:t xml:space="preserve"> Ленинградской области от 19.03.2014 N 12-оз; в ред. </w:t>
      </w:r>
      <w:hyperlink r:id="rId36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 w:rsidR="002B25A5" w:rsidRDefault="002B25A5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jc w:val="both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3. Ленинградская областная подсистема единой государственной системы предупреждения и ликвидации чрезвычайных ситуаций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38">
        <w:r>
          <w:rPr>
            <w:color w:val="0000FF"/>
          </w:rPr>
          <w:t>закона</w:t>
        </w:r>
      </w:hyperlink>
      <w:r>
        <w:t xml:space="preserve"> Ленинградской области от 28.12.2021 N 167-оз)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1. </w:t>
      </w:r>
      <w:proofErr w:type="gramStart"/>
      <w:r>
        <w:t>Ленинградская областная подсистема единой государственной системы предупреждения и ликвидации чрезвычайных ситуаций (далее - Ленинградская областная подсистема РСЧС) входит в состав единой государственной системы предупреждения и ликвидации чрезвычайных ситуаций и объединяет органы управления, силы и средства органов исполнительной власти Ленинградской области,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по обеспечению безопасности людей на водных объектах.</w:t>
      </w:r>
    </w:p>
    <w:p w:rsidR="002B25A5" w:rsidRDefault="002B25A5">
      <w:pPr>
        <w:pStyle w:val="ConsPlusNormal"/>
        <w:jc w:val="both"/>
      </w:pPr>
      <w:r>
        <w:t xml:space="preserve">(часть 1 в ред. Областного </w:t>
      </w:r>
      <w:hyperlink r:id="rId40">
        <w:r>
          <w:rPr>
            <w:color w:val="0000FF"/>
          </w:rPr>
          <w:t>закона</w:t>
        </w:r>
      </w:hyperlink>
      <w:r>
        <w:t xml:space="preserve"> Ленинградской области от 28.12.2021 N 167-оз)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2. Ленинградская областная подсистема РСЧС функционирует на региональном, муниципальном и объектовом уровнях.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3. Общее руководство Ленинградской областной подсистемой РСЧС осуществляет Правительство Ленинградской области.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4. Координационным органом Ленинградской областной подсистемы РСЧС на региональном уровне является комиссия по предупреждению и ликвидации чрезвычайных ситуаций и обеспечению пожарной безопасности Ленинградской области. Положение о комиссии по предупреждению и ликвидации чрезвычайных ситуаций и обеспечению пожарной безопасности Ленинградской области и ее персональный состав утверждаются Правительством Ленинградской области.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Областного </w:t>
      </w:r>
      <w:hyperlink r:id="rId41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5. Организация, задачи, состав органов управления, сил и средств, порядок функционирования Ленинградской областной подсистемы РСЧС утверждаются Правительством Ленинградской области.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3.1. Функционирование органов управления и сил Ленинградской областной подсистемы РСЧС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Областного </w:t>
      </w:r>
      <w:hyperlink r:id="rId42">
        <w:r>
          <w:rPr>
            <w:color w:val="0000FF"/>
          </w:rPr>
          <w:t>закона</w:t>
        </w:r>
      </w:hyperlink>
      <w:r>
        <w:t xml:space="preserve"> Ленинградской области от 27.12.2019 N 119-оз)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>1. Органы управления Ленинградской областной подсистемы РСЧС создаются на каждом уровне ее функционирования и включают в себя координационные органы Ленинградской областной подсистемы РСЧС, постоянно действующие органы управления Ленинградской областной подсистемы РСЧС и органы повседневного управления Ленинградской областной подсистемы РСЧС.</w:t>
      </w:r>
    </w:p>
    <w:p w:rsidR="002B25A5" w:rsidRDefault="002B25A5">
      <w:pPr>
        <w:pStyle w:val="ConsPlusNormal"/>
        <w:spacing w:before="220"/>
        <w:ind w:firstLine="540"/>
        <w:jc w:val="both"/>
      </w:pPr>
      <w:bookmarkStart w:id="0" w:name="P82"/>
      <w:bookmarkEnd w:id="0"/>
      <w:r>
        <w:t>2. Координационными органами Ленинградской областной подсистемы РСЧС являются: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1) на региональном уровне (в пределах территории Ленинградской области) - комиссия по предупреждению и ликвидации чрезвычайных ситуаций и обеспечению пожарной безопасности Ленинградской области;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43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lastRenderedPageBreak/>
        <w:t>2)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3)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3. Комиссию по предупреждению и ликвидации чрезвычайных ситуаций и обеспечению пожарной безопасности Ленинградской области возглавляет Губернатор Ленинградской области.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44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Комиссии по предупреждению и ликвидации чрезвычайных ситуаций и обеспечению пожарной безопасности, указанные в </w:t>
      </w:r>
      <w:hyperlink w:anchor="P82">
        <w:r>
          <w:rPr>
            <w:color w:val="0000FF"/>
          </w:rPr>
          <w:t>части 2</w:t>
        </w:r>
      </w:hyperlink>
      <w:r>
        <w:t xml:space="preserve"> настоящей статьи, осуществляют координацию деятельности органов управления и сил органов исполнительной власти Ленинградской области, органов местного самоуправления и организаций по предупреждению и ликвидации чрезвычайных ситуаций соответственно на региональном, муниципальном, объектовом уровнях единой государственной системы предупреждения и ликвидации чрезвычайных ситуаций.</w:t>
      </w:r>
      <w:proofErr w:type="gramEnd"/>
    </w:p>
    <w:p w:rsidR="002B25A5" w:rsidRDefault="002B25A5">
      <w:pPr>
        <w:pStyle w:val="ConsPlusNormal"/>
        <w:spacing w:before="220"/>
        <w:ind w:firstLine="540"/>
        <w:jc w:val="both"/>
      </w:pPr>
      <w:r>
        <w:t>4-1. Комиссия по предупреждению и ликвидации чрезвычайных ситуаций и обеспечению пожарной безопасности Ленинградской области,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регионального и межмуниципального, муниципального характера.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4-1 введена Областным </w:t>
      </w:r>
      <w:hyperlink r:id="rId45">
        <w:r>
          <w:rPr>
            <w:color w:val="0000FF"/>
          </w:rPr>
          <w:t>законом</w:t>
        </w:r>
      </w:hyperlink>
      <w:r>
        <w:t xml:space="preserve"> Ленинградской области от 21.06.2022 N 65-оз)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5. Постоянно действующими органами управления Ленинградской областной подсистемы РСЧС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Ленинградской областной подсистемы РСЧС.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6. Органами повседневного управления Ленинградской областной подсистемы РСЧС являются: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>1) на региональном уровне -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области, а также организации (подразделения)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 и организации (подразделения) органов исполнительной власти Ленинградской области, обеспечивающие</w:t>
      </w:r>
      <w:proofErr w:type="gramEnd"/>
      <w:r>
        <w:t xml:space="preserve">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 xml:space="preserve">2)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</w:t>
      </w:r>
      <w:r>
        <w:lastRenderedPageBreak/>
        <w:t>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proofErr w:type="gramEnd"/>
    </w:p>
    <w:p w:rsidR="002B25A5" w:rsidRDefault="002B25A5">
      <w:pPr>
        <w:pStyle w:val="ConsPlusNormal"/>
        <w:spacing w:before="220"/>
        <w:ind w:firstLine="540"/>
        <w:jc w:val="both"/>
      </w:pPr>
      <w:r>
        <w:t>3)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Обеспечение координации деятельности органов повседневного управления Ленинградской областной подсистемы РСЧС и гражданской обороны (в том числе управления силами и средствами Ленинградской областной подсистемы РСЧС,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власти, Правительства Ленинградской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</w:t>
      </w:r>
      <w:proofErr w:type="gramEnd"/>
      <w:r>
        <w:t xml:space="preserve">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1) на региональном уровне -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2) на муниципальном уровне - единые дежурно-диспетчерские службы муниципальных образований в порядке, установленном органами государственной власти Ленинградской области.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8. Органы управления и силы Ленинградской областной подсистемы РСЧС функционируют в режиме: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1) повседневной деятельности - при отсутствии угрозы возникновения чрезвычайной ситуации;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2) повышенной готовности - при угрозе возникновения чрезвычайной ситуации;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3) чрезвычайной ситуации - при возникновении и ликвидации чрезвычайной ситуации.</w:t>
      </w:r>
    </w:p>
    <w:p w:rsidR="002B25A5" w:rsidRDefault="002B25A5">
      <w:pPr>
        <w:pStyle w:val="ConsPlusNormal"/>
        <w:spacing w:before="220"/>
        <w:ind w:firstLine="540"/>
        <w:jc w:val="both"/>
      </w:pPr>
      <w:bookmarkStart w:id="1" w:name="P106"/>
      <w:bookmarkEnd w:id="1"/>
      <w:r>
        <w:t>9.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1)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2) местный уровень реагирования: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а) 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б) 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в)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lastRenderedPageBreak/>
        <w:t>3) региональный уровень реагирования - решением Губернатора Ленинградской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органов исполнительной власти Ленинградской области, оказавшихся в зоне чрезвычайной ситуации.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Ленинградской областной подсистемы РСЧС должностное лицо, установленное </w:t>
      </w:r>
      <w:hyperlink w:anchor="P106">
        <w:r>
          <w:rPr>
            <w:color w:val="0000FF"/>
          </w:rPr>
          <w:t>частью 9</w:t>
        </w:r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Ленинградской области, и принимать следующие дополнительные меры по</w:t>
      </w:r>
      <w:proofErr w:type="gramEnd"/>
      <w:r>
        <w:t xml:space="preserve"> защите населения и территорий от чрезвычайных ситуаций: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1) ограничивать доступ людей и транспортных средств на территорию, где существует угроза возникновения чрезвычайной ситуации, а также в зону чрезвычайной ситуации;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2) определять порядок </w:t>
      </w:r>
      <w:proofErr w:type="spellStart"/>
      <w:r>
        <w:t>разбронирования</w:t>
      </w:r>
      <w:proofErr w:type="spellEnd"/>
      <w: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3) определять порядок использования транспортных средств, сре</w:t>
      </w:r>
      <w:proofErr w:type="gramStart"/>
      <w:r>
        <w:t>дств св</w:t>
      </w:r>
      <w:proofErr w:type="gramEnd"/>
      <w: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4)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указанной организации и иных граждан, находящихся на ее территории;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>5)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4. Гласность и информация в области защиты населения и территорий Ленинградской области от чрезвычайных ситуаций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Областного </w:t>
      </w:r>
      <w:hyperlink r:id="rId46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 xml:space="preserve">1. </w:t>
      </w:r>
      <w:proofErr w:type="gramStart"/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  <w:proofErr w:type="gramEnd"/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Органы государственной власти Ленинградской области, органы местного самоуправления и организации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</w:t>
      </w:r>
      <w:proofErr w:type="gramEnd"/>
      <w:r>
        <w:t xml:space="preserve"> возникших чрезвычайных </w:t>
      </w:r>
      <w:proofErr w:type="gramStart"/>
      <w:r>
        <w:t>ситуациях</w:t>
      </w:r>
      <w:proofErr w:type="gramEnd"/>
      <w:r>
        <w:t>, приемах и способах защиты населения от них.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3. Порядок обеспечения населения, органов государственной власти Ленинградской области,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</w:t>
      </w:r>
      <w:r>
        <w:lastRenderedPageBreak/>
        <w:t>Ленинградской области.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4. Информация в области защиты населения и территорий от чрезвычайных ситуаций, а также о деятельности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5. Органы государственной власти Ленинградской области,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jc w:val="center"/>
        <w:outlineLvl w:val="0"/>
      </w:pPr>
      <w:r>
        <w:t>II. ОРГАНЫ ГОСУДАРСТВЕННОЙ ВЛАСТИ, ОРГАНЫ МЕСТНОГО</w:t>
      </w:r>
    </w:p>
    <w:p w:rsidR="002B25A5" w:rsidRDefault="002B25A5">
      <w:pPr>
        <w:pStyle w:val="ConsPlusTitle"/>
        <w:jc w:val="center"/>
      </w:pPr>
      <w:r>
        <w:t>САМОУПРАВЛЕНИЯ, ОСУЩЕСТВЛЯЮЩИЕ ПОЛНОМОЧИЯ В ОБЛАСТИ</w:t>
      </w:r>
    </w:p>
    <w:p w:rsidR="002B25A5" w:rsidRDefault="002B25A5">
      <w:pPr>
        <w:pStyle w:val="ConsPlusTitle"/>
        <w:jc w:val="center"/>
      </w:pPr>
      <w:r>
        <w:t>ЗАЩИТЫ НАСЕЛЕНИЯ И ТЕРРИТОРИЙ ОТ ЧРЕЗВЫЧАЙНЫХ СИТУАЦИЙ</w:t>
      </w:r>
    </w:p>
    <w:p w:rsidR="002B25A5" w:rsidRDefault="002B25A5">
      <w:pPr>
        <w:pStyle w:val="ConsPlusTitle"/>
        <w:jc w:val="center"/>
      </w:pPr>
      <w:r>
        <w:t>НА ТЕРРИТОРИИ ЛЕНИНГРАДСКОЙ ОБЛАСТИ</w:t>
      </w:r>
    </w:p>
    <w:p w:rsidR="002B25A5" w:rsidRDefault="002B25A5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Ленинградской области по защите населения и территорий от чрезвычайных ситуаций</w:t>
      </w:r>
    </w:p>
    <w:p w:rsidR="002B25A5" w:rsidRDefault="002B25A5">
      <w:pPr>
        <w:pStyle w:val="ConsPlusNormal"/>
        <w:jc w:val="both"/>
      </w:pPr>
      <w:r>
        <w:t xml:space="preserve">(в ред. Законов Ленинградской области от 21.07.2005 </w:t>
      </w:r>
      <w:hyperlink r:id="rId48">
        <w:r>
          <w:rPr>
            <w:color w:val="0000FF"/>
          </w:rPr>
          <w:t>N 61-оз</w:t>
        </w:r>
      </w:hyperlink>
      <w:r>
        <w:t xml:space="preserve">, от 18.07.2016 </w:t>
      </w:r>
      <w:hyperlink r:id="rId49">
        <w:r>
          <w:rPr>
            <w:color w:val="0000FF"/>
          </w:rPr>
          <w:t>N 61-оз</w:t>
        </w:r>
      </w:hyperlink>
      <w:r>
        <w:t>)</w:t>
      </w:r>
    </w:p>
    <w:p w:rsidR="002B25A5" w:rsidRDefault="002B25A5">
      <w:pPr>
        <w:pStyle w:val="ConsPlusNormal"/>
        <w:jc w:val="both"/>
      </w:pPr>
    </w:p>
    <w:p w:rsidR="002B25A5" w:rsidRDefault="002B25A5">
      <w:pPr>
        <w:pStyle w:val="ConsPlusNormal"/>
        <w:ind w:firstLine="540"/>
        <w:jc w:val="both"/>
      </w:pPr>
      <w:r>
        <w:t>1. Законодательное собрание Ленинградской области: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осуществляет законодательное регулирование и определяет порядок реализации полномочий органов государственной власти в области защиты населения и территорий от чрезвычайных ситуаций регионального и межмуниципального характера;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утверждает областной бюджет, предусматривающий отдельной строкой бюджетные ассигнования на финансирование деятельности по предупреждению и ликвидации последствий чрезвычайных ситуаций регионального и межмуниципального характера и стихийных бедствий;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2">
        <w:r>
          <w:rPr>
            <w:color w:val="0000FF"/>
          </w:rPr>
          <w:t>Закон</w:t>
        </w:r>
      </w:hyperlink>
      <w:r>
        <w:t xml:space="preserve"> Ленинградской области от 11.12.2009 N 104-оз.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2. Губернатор Ленинградской области: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принимает решения, определяющие в соответствии с </w:t>
      </w:r>
      <w:hyperlink r:id="rId5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и областными законами, </w:t>
      </w:r>
      <w:hyperlink r:id="rId54">
        <w:r>
          <w:rPr>
            <w:color w:val="0000FF"/>
          </w:rPr>
          <w:t>Уставом</w:t>
        </w:r>
      </w:hyperlink>
      <w:r>
        <w:t xml:space="preserve"> Ленинградской области основные направления организации защиты населения и территорий Ленинградской области от чрезвычайных ситуаций регионального и межмуниципального характера;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в случаях, угрожающих безопасности и здоровью людей, нормальному функционированию систем жизнеобеспечения, принимает необходимые меры по ликвидации чрезвычайных ситуаций регионального и межмуниципального характера и их последствий и поддержанию правопорядка;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в соответствии с действующим законодательством принимает решение о привлечении необходимых сил и сре</w:t>
      </w:r>
      <w:proofErr w:type="gramStart"/>
      <w:r>
        <w:t>дств к л</w:t>
      </w:r>
      <w:proofErr w:type="gramEnd"/>
      <w:r>
        <w:t>иквидации чрезвычайных ситуаций регионального и межмуниципального характера;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принимает решение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</w:t>
      </w:r>
      <w:r>
        <w:lastRenderedPageBreak/>
        <w:t>лиц, которым указанные выплаты будут осуществлены;</w:t>
      </w:r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58">
        <w:r>
          <w:rPr>
            <w:color w:val="0000FF"/>
          </w:rPr>
          <w:t>законом</w:t>
        </w:r>
      </w:hyperlink>
      <w:r>
        <w:t xml:space="preserve"> Ленинградской области от 29.12.2012 N 117-оз; в ред. Областных законов Ленинградской области от 10.02.2023 </w:t>
      </w:r>
      <w:hyperlink r:id="rId59">
        <w:r>
          <w:rPr>
            <w:color w:val="0000FF"/>
          </w:rPr>
          <w:t>N 6-оз</w:t>
        </w:r>
      </w:hyperlink>
      <w:r>
        <w:t xml:space="preserve">, от 02.11.2024 </w:t>
      </w:r>
      <w:hyperlink r:id="rId60">
        <w:r>
          <w:rPr>
            <w:color w:val="0000FF"/>
          </w:rPr>
          <w:t>N 155-оз</w:t>
        </w:r>
      </w:hyperlink>
      <w:r>
        <w:t>)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>при введении режима повышенной готовности или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Ленинградской областной подсистемы РСЧС, классификации чрезвычайных ситуаций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 региональный</w:t>
      </w:r>
      <w:proofErr w:type="gramEnd"/>
      <w:r>
        <w:t xml:space="preserve"> уровень реагирования;</w:t>
      </w:r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61">
        <w:r>
          <w:rPr>
            <w:color w:val="0000FF"/>
          </w:rPr>
          <w:t>законом</w:t>
        </w:r>
      </w:hyperlink>
      <w:r>
        <w:t xml:space="preserve"> Ленинградской области от 19.03.2014 N 12-оз; в ред. Областного </w:t>
      </w:r>
      <w:hyperlink r:id="rId62">
        <w:r>
          <w:rPr>
            <w:color w:val="0000FF"/>
          </w:rPr>
          <w:t>закона</w:t>
        </w:r>
      </w:hyperlink>
      <w:r>
        <w:t xml:space="preserve"> Ленинградской области от 27.12.2019 N 119-оз)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Ленинградской областной подсистемы РСЧС может определять руководителя ликвидации чрезвычайных ситуаций, который несет ответственность за проведение этих работ в соответствии с законодательством Российской Федерации и законодательством Ленинградской области, и принимать дополнительные меры по защите населения и территорий от чрезвычайных ситуаций;</w:t>
      </w:r>
      <w:proofErr w:type="gramEnd"/>
    </w:p>
    <w:p w:rsidR="002B25A5" w:rsidRDefault="002B25A5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Законом</w:t>
        </w:r>
      </w:hyperlink>
      <w:r>
        <w:t xml:space="preserve"> Ленинградской области от 19.03.2014 N 12-оз; в ред. </w:t>
      </w:r>
      <w:hyperlink r:id="rId64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утверждает план действий по предупреждению и ликвидации чрезвычайных ситуаций на территории Ленинградской области.</w:t>
      </w:r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65">
        <w:r>
          <w:rPr>
            <w:color w:val="0000FF"/>
          </w:rPr>
          <w:t>законом</w:t>
        </w:r>
      </w:hyperlink>
      <w:r>
        <w:t xml:space="preserve"> Ленинградской области от 27.12.2019 N 119-оз)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3. Правительство Ленинградской области: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осуществляет руководство Ленинградской областной подсистемой РСЧС;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принимает на основании </w:t>
      </w:r>
      <w:hyperlink r:id="rId67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нормативных правовых актов Российской Федерации, законов Ленинградской области нормативные правовые акты по защите населения и территорий от чрезвычайных ситуаций регионального и межмуниципального характера и обеспечивает их выполнение;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осуществляет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обеспечивает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70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организует и проводит аварийно-спасательные и другие неотложные работы при чрезвычайных ситуациях межмуниципального и регионального характера, а также обеспечивает поддержание общественного порядка в ходе их проведения; при недостаточности собственных сил и средств обращается к Правительству Российской Федерации за оказанием помощи;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обеспечивает создание областных резервов финансовых и материальных ресурсов для ликвидации чрезвычайных ситуаций регионального и межмуниципального характера, определяет порядок их использования;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lastRenderedPageBreak/>
        <w:t>осуществляет финансирование мероприятий по предупреждению чрезвычайных ситуаций регионального и межмуниципального характера, защите населения и территорий от чрезвычайных ситуаций регионального и межмуниципального характера;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содействует устойчивому функционированию организаций в условиях чрезвычайных ситуаций регионального и межмуниципального характера;</w:t>
      </w:r>
    </w:p>
    <w:p w:rsidR="002B25A5" w:rsidRDefault="002B25A5">
      <w:pPr>
        <w:pStyle w:val="ConsPlusNormal"/>
        <w:jc w:val="both"/>
      </w:pPr>
      <w:r>
        <w:t xml:space="preserve">(в ред. Областных законов Ленинградской области от 21.07.2005 </w:t>
      </w:r>
      <w:hyperlink r:id="rId74">
        <w:r>
          <w:rPr>
            <w:color w:val="0000FF"/>
          </w:rPr>
          <w:t>N 61-оз</w:t>
        </w:r>
      </w:hyperlink>
      <w:r>
        <w:t xml:space="preserve">, от 30.11.2020 </w:t>
      </w:r>
      <w:hyperlink r:id="rId75">
        <w:r>
          <w:rPr>
            <w:color w:val="0000FF"/>
          </w:rPr>
          <w:t>N 128-оз</w:t>
        </w:r>
      </w:hyperlink>
      <w:r>
        <w:t>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утверждает и обеспечивает выполнение государственных программ по предупреждению чрезвычайных ситуаций регионального и межмуниципального характера, защите населения и территорий от чрезвычайных ситуаций регионального и межмуниципального характера;</w:t>
      </w:r>
    </w:p>
    <w:p w:rsidR="002B25A5" w:rsidRDefault="002B25A5">
      <w:pPr>
        <w:pStyle w:val="ConsPlusNormal"/>
        <w:jc w:val="both"/>
      </w:pPr>
      <w:r>
        <w:t xml:space="preserve">(в ред. Законов Ленинградской области от 11.12.2009 </w:t>
      </w:r>
      <w:hyperlink r:id="rId76">
        <w:r>
          <w:rPr>
            <w:color w:val="0000FF"/>
          </w:rPr>
          <w:t>N 104-оз</w:t>
        </w:r>
      </w:hyperlink>
      <w:r>
        <w:t xml:space="preserve">, от 19.03.2014 </w:t>
      </w:r>
      <w:hyperlink r:id="rId77">
        <w:r>
          <w:rPr>
            <w:color w:val="0000FF"/>
          </w:rPr>
          <w:t>N 12-оз</w:t>
        </w:r>
      </w:hyperlink>
      <w:r>
        <w:t>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в соответствии с действующим законодательством устанавливает дополнительные гарантии и льготы социальной защиты для должностных лиц и сотрудников органа, уполномоченного на решение задач по защите населения и территорий от чрезвычайных ситуаций регионального и межмуниципального характера в Ленинградской области;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осуществляет информирование населения о чрезвычайных ситуациях;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осуществляет создание системы обеспечения вызова экстренных оперативных служб по единому номеру "112", обеспечивает ее эксплуатацию и развитие;</w:t>
      </w:r>
    </w:p>
    <w:p w:rsidR="002B25A5" w:rsidRDefault="002B25A5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создает и поддерживает в постоянной готовности системы оповещения и информирования населения о чрезвычайных ситуациях;</w:t>
      </w:r>
    </w:p>
    <w:p w:rsidR="002B25A5" w:rsidRDefault="002B25A5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>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об угрозе возникновения чрезвычайной ситуации или о возникновении чрезвычайной ситуации,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  <w:proofErr w:type="gramEnd"/>
    </w:p>
    <w:p w:rsidR="002B25A5" w:rsidRDefault="002B25A5">
      <w:pPr>
        <w:pStyle w:val="ConsPlusNormal"/>
        <w:jc w:val="both"/>
      </w:pPr>
      <w:r>
        <w:t xml:space="preserve">(абзац введен </w:t>
      </w:r>
      <w:hyperlink r:id="rId82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содействует федеральному органу исполнительной власти, уполномоченному на решение задач в области защиты населения и территорий Ленинградской области от чрезвычайных ситуаций, в предоставлении участков для установки </w:t>
      </w:r>
      <w:proofErr w:type="gramStart"/>
      <w:r>
        <w:t>и(</w:t>
      </w:r>
      <w:proofErr w:type="gramEnd"/>
      <w:r>
        <w:t>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средств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:rsidR="002B25A5" w:rsidRDefault="002B25A5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Законом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spacing w:before="220"/>
        <w:ind w:firstLine="540"/>
        <w:jc w:val="both"/>
      </w:pPr>
      <w:bookmarkStart w:id="2" w:name="P191"/>
      <w:bookmarkEnd w:id="2"/>
      <w:r>
        <w:t>принимает решение об отнесении возникших чрезвычайных ситуаций к чрезвычайным ситуациям регионального или межмуниципального характера, вводит режим повышенной готовности или чрезвычайной ситуации для соответствующих органов управления и сил Ленинградской областной подсистемы РСЧС;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84">
        <w:r>
          <w:rPr>
            <w:color w:val="0000FF"/>
          </w:rPr>
          <w:t>закона</w:t>
        </w:r>
      </w:hyperlink>
      <w:r>
        <w:t xml:space="preserve"> Ленинградской области от 27.12.2019 N 119-оз)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утверждает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</w:t>
      </w:r>
      <w:r>
        <w:lastRenderedPageBreak/>
        <w:t>местного самоуправления полномочий в области защиты населения и территорий от чрезвычайных ситуаций;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85">
        <w:r>
          <w:rPr>
            <w:color w:val="0000FF"/>
          </w:rPr>
          <w:t>закона</w:t>
        </w:r>
      </w:hyperlink>
      <w:r>
        <w:t xml:space="preserve"> Ленинградской области от 28.12.2021 N 167-оз)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вправе утверждать программу организации возмещения ущерба, причиненного расположенным на территории Ленинградской области жилым помещениям граждан, с использованием механизма добровольного страхования в соответствии с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характера";</w:t>
      </w:r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87">
        <w:r>
          <w:rPr>
            <w:color w:val="0000FF"/>
          </w:rPr>
          <w:t>законом</w:t>
        </w:r>
      </w:hyperlink>
      <w:r>
        <w:t xml:space="preserve"> Ленинградской области от 10.06.2019 N 45-оз; в ред. Областного </w:t>
      </w:r>
      <w:hyperlink r:id="rId88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 xml:space="preserve">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 в соответствии с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характера";</w:t>
      </w:r>
      <w:proofErr w:type="gramEnd"/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90">
        <w:r>
          <w:rPr>
            <w:color w:val="0000FF"/>
          </w:rPr>
          <w:t>законом</w:t>
        </w:r>
      </w:hyperlink>
      <w:r>
        <w:t xml:space="preserve"> Ленинградской области от 27.12.2019 N 119-оз; в ред. Областных законов Ленинградской области от 30.11.2020 </w:t>
      </w:r>
      <w:hyperlink r:id="rId91">
        <w:r>
          <w:rPr>
            <w:color w:val="0000FF"/>
          </w:rPr>
          <w:t>N 128-оз</w:t>
        </w:r>
      </w:hyperlink>
      <w:r>
        <w:t xml:space="preserve">, от 10.02.2023 </w:t>
      </w:r>
      <w:hyperlink r:id="rId92">
        <w:r>
          <w:rPr>
            <w:color w:val="0000FF"/>
          </w:rPr>
          <w:t>N 6-оз</w:t>
        </w:r>
      </w:hyperlink>
      <w:r>
        <w:t>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разрабатывает план действий по предупреждению и ликвидации чрезвычайных ситуаций на территории Ленинградской области;</w:t>
      </w:r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93">
        <w:r>
          <w:rPr>
            <w:color w:val="0000FF"/>
          </w:rPr>
          <w:t>законом</w:t>
        </w:r>
      </w:hyperlink>
      <w:r>
        <w:t xml:space="preserve"> Ленинградской области от 27.12.2019 N 119-оз)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191">
        <w:r>
          <w:rPr>
            <w:color w:val="0000FF"/>
          </w:rPr>
          <w:t>абзацем семнадцатым</w:t>
        </w:r>
      </w:hyperlink>
      <w:r>
        <w:t xml:space="preserve"> настоящей части;</w:t>
      </w:r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94">
        <w:r>
          <w:rPr>
            <w:color w:val="0000FF"/>
          </w:rPr>
          <w:t>законом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 xml:space="preserve">с учетом особенностей чрезвычайной ситуации на территории Ленинградской области или угрозы ее возникновения во исполнение правил поведения, установленных в соответствии с </w:t>
      </w:r>
      <w:hyperlink r:id="rId95">
        <w:r>
          <w:rPr>
            <w:color w:val="0000FF"/>
          </w:rPr>
          <w:t>подпунктом "а.2" статьи 10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может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r:id="rId96">
        <w:r>
          <w:rPr>
            <w:color w:val="0000FF"/>
          </w:rPr>
          <w:t>подпунктом "а.1" статьи 10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характера";</w:t>
      </w:r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97">
        <w:r>
          <w:rPr>
            <w:color w:val="0000FF"/>
          </w:rPr>
          <w:t>законом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обеспечивает проведение мероприятий по предупреждению чрезвычайных ситуаций межмуниципального и регионального характера и ликвидации их последствий, обеспечивает реализацию мероприятий, направленных на спасение жизни и сохранение здоровья людей при чрезвычайных ситуациях.</w:t>
      </w:r>
    </w:p>
    <w:p w:rsidR="002B25A5" w:rsidRDefault="002B25A5">
      <w:pPr>
        <w:pStyle w:val="ConsPlusNormal"/>
        <w:jc w:val="both"/>
      </w:pPr>
      <w:r>
        <w:t xml:space="preserve">(абзац введен Областным </w:t>
      </w:r>
      <w:hyperlink r:id="rId98">
        <w:r>
          <w:rPr>
            <w:color w:val="0000FF"/>
          </w:rPr>
          <w:t>законом</w:t>
        </w:r>
      </w:hyperlink>
      <w:r>
        <w:t xml:space="preserve"> Ленинградской области от 02.11.2024 N 155-оз)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6. Полномочия органов местного самоуправления Ленинградской области по защите населения и территорий от чрезвычайных ситуаций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>Полномочия органов местного самоуправления Ленинградской области в сфере защиты населения и территорий от чрезвычайных ситуаций определяются законодательством Российской Федерации.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7. Орган, уполномоченный на решение задач в области защиты населения и территорий Ленинградской области от чрезвычайных ситуаций</w:t>
      </w:r>
    </w:p>
    <w:p w:rsidR="002B25A5" w:rsidRDefault="002B25A5">
      <w:pPr>
        <w:pStyle w:val="ConsPlusNormal"/>
        <w:jc w:val="both"/>
      </w:pPr>
      <w:r>
        <w:t xml:space="preserve">(в ред. Законов Ленинградской области от 21.07.2005 </w:t>
      </w:r>
      <w:hyperlink r:id="rId99">
        <w:r>
          <w:rPr>
            <w:color w:val="0000FF"/>
          </w:rPr>
          <w:t>N 61-оз</w:t>
        </w:r>
      </w:hyperlink>
      <w:r>
        <w:t xml:space="preserve">, от 29.12.2012 </w:t>
      </w:r>
      <w:hyperlink r:id="rId100">
        <w:r>
          <w:rPr>
            <w:color w:val="0000FF"/>
          </w:rPr>
          <w:t>N 117-оз</w:t>
        </w:r>
      </w:hyperlink>
      <w:r>
        <w:t>)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 xml:space="preserve">Органом, уполномоченным на решение задач в области защиты населения и территорий от </w:t>
      </w:r>
      <w:r>
        <w:lastRenderedPageBreak/>
        <w:t>чрезвычайных ситуаций регионального и межмуниципального характера на территории Ленинградской области, является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области.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2">
        <w:r>
          <w:rPr>
            <w:color w:val="0000FF"/>
          </w:rPr>
          <w:t>Закон</w:t>
        </w:r>
      </w:hyperlink>
      <w:r>
        <w:t xml:space="preserve"> Ленинградской области от 29.12.2012 N 117-оз.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jc w:val="center"/>
        <w:outlineLvl w:val="0"/>
      </w:pPr>
      <w:r>
        <w:t>III. ПРАВОВОЕ ПОЛОЖЕНИЕ ГРАЖДАН РОССИЙСКОЙ ФЕДЕРАЦИИ,</w:t>
      </w:r>
    </w:p>
    <w:p w:rsidR="002B25A5" w:rsidRDefault="002B25A5">
      <w:pPr>
        <w:pStyle w:val="ConsPlusTitle"/>
        <w:jc w:val="center"/>
      </w:pPr>
      <w:r>
        <w:t>ИНОСТРАННЫХ ГРАЖДАН И ЛИЦ БЕЗ ГРАЖДАНСТВА, ОРГАНИЗАЦИЙ,</w:t>
      </w:r>
    </w:p>
    <w:p w:rsidR="002B25A5" w:rsidRDefault="002B25A5">
      <w:pPr>
        <w:pStyle w:val="ConsPlusTitle"/>
        <w:jc w:val="center"/>
      </w:pPr>
      <w:r>
        <w:t>ОБЩЕСТВЕННЫХ ОБЪЕДИНЕНИЙ В ОБЛАСТИ ЗАЩИТЫ НАСЕЛЕНИЯ</w:t>
      </w:r>
    </w:p>
    <w:p w:rsidR="002B25A5" w:rsidRDefault="002B25A5">
      <w:pPr>
        <w:pStyle w:val="ConsPlusTitle"/>
        <w:jc w:val="center"/>
      </w:pPr>
      <w:r>
        <w:t>И ТЕРРИТОРИЙ ЛЕНИНГРАДСКОЙ ОБЛАСТИ ОТ ЧРЕЗВЫЧАЙНЫХ СИТУАЦИЙ</w:t>
      </w:r>
    </w:p>
    <w:p w:rsidR="002B25A5" w:rsidRDefault="002B25A5">
      <w:pPr>
        <w:pStyle w:val="ConsPlusNormal"/>
        <w:jc w:val="center"/>
      </w:pPr>
      <w:r>
        <w:t xml:space="preserve">(в ред. Областного </w:t>
      </w:r>
      <w:hyperlink r:id="rId103">
        <w:r>
          <w:rPr>
            <w:color w:val="0000FF"/>
          </w:rPr>
          <w:t>закона</w:t>
        </w:r>
      </w:hyperlink>
      <w:r>
        <w:t xml:space="preserve"> Ленинградской области от 10.02.2023 N 6-оз)</w:t>
      </w:r>
    </w:p>
    <w:p w:rsidR="002B25A5" w:rsidRDefault="002B25A5">
      <w:pPr>
        <w:pStyle w:val="ConsPlusNormal"/>
        <w:jc w:val="center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8. Права и обязанности граждан Российской Федерации, иностранных граждан и лиц без гражданства в области защиты населения и территорий Ленинградской области от чрезвычайных ситуаций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Областного </w:t>
      </w:r>
      <w:hyperlink r:id="rId104">
        <w:r>
          <w:rPr>
            <w:color w:val="0000FF"/>
          </w:rPr>
          <w:t>закона</w:t>
        </w:r>
      </w:hyperlink>
      <w:r>
        <w:t xml:space="preserve"> Ленинградской области от 10.02.2023 N 6-оз)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 xml:space="preserve">Права и обязанности граждан Российской Федерации, иностранных граждан и лиц без гражданства в области защиты населения и территорий Ленинградской области от чрезвычайных ситуаций определяются Федеральным </w:t>
      </w:r>
      <w:hyperlink r:id="rId105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 и законодательством Ленинградской области.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9. Обязанности организаций в области защиты населения и территорий Ленинградской области от чрезвычайных ситуаций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</w:t>
      </w:r>
      <w:hyperlink r:id="rId106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>1. Организации обязаны: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1)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2)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3) обеспечивать создание, подготовку и поддержание в готовности к применению сил и сре</w:t>
      </w:r>
      <w:proofErr w:type="gramStart"/>
      <w:r>
        <w:t>дств пр</w:t>
      </w:r>
      <w:proofErr w:type="gramEnd"/>
      <w:r>
        <w:t>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4) создавать и поддерживать в постоянной готовности локальные системы оповещения населения о чрезвычайных ситуациях в порядке, установленном законодательством Российской Федерации;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108">
        <w:r>
          <w:rPr>
            <w:color w:val="0000FF"/>
          </w:rPr>
          <w:t>закона</w:t>
        </w:r>
      </w:hyperlink>
      <w:r>
        <w:t xml:space="preserve"> Ленинградской области от 10.02.2023 N 6-оз)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5)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6)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lastRenderedPageBreak/>
        <w:t>7) создавать резервы финансовых и материальных ресурсов для ликвидации чрезвычайных ситуаций;</w:t>
      </w:r>
    </w:p>
    <w:p w:rsidR="002B25A5" w:rsidRDefault="002B25A5" w:rsidP="002B25A5">
      <w:pPr>
        <w:pStyle w:val="ConsPlusNormal"/>
        <w:spacing w:before="220"/>
        <w:ind w:firstLine="540"/>
        <w:jc w:val="both"/>
      </w:pPr>
      <w:r>
        <w:t xml:space="preserve">8) оповещать работников организаций об угрозе возникновения или о возникновении чрезвычайных ситуаций;  (в ред. Областного </w:t>
      </w:r>
      <w:hyperlink r:id="rId109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>9) предоставлять в установленном порядке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</w:t>
      </w:r>
      <w:proofErr w:type="gramEnd"/>
      <w:r>
        <w:t xml:space="preserve"> от чрезвычайных ситуаций путем предоставления </w:t>
      </w:r>
      <w:proofErr w:type="gramStart"/>
      <w:r>
        <w:t>и(</w:t>
      </w:r>
      <w:proofErr w:type="gramEnd"/>
      <w:r>
        <w:t>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Руководители организаций, эксплуатирующие опасные производственные объекты, несут ответственность в соответствии с действующим законодательством за безопасность деятельности организаций, а также населения, проживающего вблизи, и обязаны обеспечить выполнение установленных законодательством Российской Федерации требований промышленной безопасности по готовности к действиям по локализации и ликвидации последствий чрезвычайных ситуаций в случае аварии на опасном производственном объекте и по обязательному страхованию риска ответственности за причинение вреда</w:t>
      </w:r>
      <w:proofErr w:type="gramEnd"/>
      <w:r>
        <w:t xml:space="preserve"> другим лицам и окружающей природной среде.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территории, а также</w:t>
      </w:r>
      <w:proofErr w:type="gramEnd"/>
      <w:r>
        <w:t xml:space="preserve"> о проведении эвакуационных мероприятий.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110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4. 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Ленинградской области.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111">
        <w:r>
          <w:rPr>
            <w:color w:val="0000FF"/>
          </w:rPr>
          <w:t>закона</w:t>
        </w:r>
      </w:hyperlink>
      <w:r>
        <w:t xml:space="preserve"> Ленинградской области от 21.06.2022 N 65-оз)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jc w:val="center"/>
        <w:outlineLvl w:val="0"/>
      </w:pPr>
      <w:r>
        <w:t>IV. ОРГАНИЗАЦИОННЫЕ МЕРЫ ЗАЩИТЫ НАСЕЛЕНИЯ</w:t>
      </w:r>
    </w:p>
    <w:p w:rsidR="002B25A5" w:rsidRDefault="002B25A5">
      <w:pPr>
        <w:pStyle w:val="ConsPlusTitle"/>
        <w:jc w:val="center"/>
      </w:pPr>
      <w:r>
        <w:t>И ТЕРРИТОРИЙ ЛЕНИНГРАДСКОЙ ОБЛАСТИ</w:t>
      </w:r>
    </w:p>
    <w:p w:rsidR="002B25A5" w:rsidRDefault="002B25A5">
      <w:pPr>
        <w:pStyle w:val="ConsPlusTitle"/>
        <w:jc w:val="center"/>
      </w:pPr>
      <w:r>
        <w:t>ОТ ЧРЕЗВЫЧАЙНЫХ СИТУАЦИЙ</w:t>
      </w:r>
    </w:p>
    <w:p w:rsidR="002B25A5" w:rsidRDefault="002B25A5">
      <w:pPr>
        <w:pStyle w:val="ConsPlusNormal"/>
        <w:jc w:val="both"/>
      </w:pPr>
    </w:p>
    <w:p w:rsidR="002B25A5" w:rsidRDefault="002B25A5">
      <w:pPr>
        <w:pStyle w:val="ConsPlusNormal"/>
        <w:jc w:val="center"/>
      </w:pPr>
      <w:r>
        <w:t xml:space="preserve">Утратил силу. - Областной </w:t>
      </w:r>
      <w:hyperlink r:id="rId112">
        <w:r>
          <w:rPr>
            <w:color w:val="0000FF"/>
          </w:rPr>
          <w:t>закон</w:t>
        </w:r>
      </w:hyperlink>
      <w:r>
        <w:t xml:space="preserve"> Ленинградской области</w:t>
      </w:r>
    </w:p>
    <w:p w:rsidR="002B25A5" w:rsidRDefault="002B25A5">
      <w:pPr>
        <w:pStyle w:val="ConsPlusNormal"/>
        <w:jc w:val="center"/>
      </w:pPr>
      <w:r>
        <w:t>от 28.12.2021 N 167-оз.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jc w:val="center"/>
        <w:outlineLvl w:val="0"/>
      </w:pPr>
      <w:r>
        <w:t>V. МЕРЫ ПО ЛИКВИДАЦИИ ЧРЕЗВЫЧАЙНОЙ СИТУАЦИИ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12. Сбор, обработка и обмен информацией в области защиты населения и территорий от чрезвычайных ситуаций, оповещение и информирование населения о чрезвычайных ситуациях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</w:t>
      </w:r>
      <w:hyperlink r:id="rId113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Сбор, обработка и обмен информацией в области защиты населения и территорий от чрезвычайных ситуаций, 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населения, осуществляется в соответствии с </w:t>
      </w:r>
      <w:r>
        <w:lastRenderedPageBreak/>
        <w:t>нормативными правовыми актами Российской Федерации, Ленинградской области.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13. Определение границ зон чрезвычайной ситуации и зон экстренного оповещения населения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</w:t>
      </w:r>
      <w:hyperlink r:id="rId114">
        <w:r>
          <w:rPr>
            <w:color w:val="0000FF"/>
          </w:rPr>
          <w:t>Закона</w:t>
        </w:r>
      </w:hyperlink>
      <w:r>
        <w:t xml:space="preserve"> Ленинградской области от 19.03.2014 N 12-оз)</w:t>
      </w:r>
    </w:p>
    <w:p w:rsidR="002B25A5" w:rsidRDefault="002B25A5">
      <w:pPr>
        <w:pStyle w:val="ConsPlusNormal"/>
        <w:jc w:val="both"/>
      </w:pPr>
    </w:p>
    <w:p w:rsidR="002B25A5" w:rsidRDefault="002B25A5">
      <w:pPr>
        <w:pStyle w:val="ConsPlusNormal"/>
        <w:ind w:firstLine="540"/>
        <w:jc w:val="both"/>
      </w:pPr>
      <w:proofErr w:type="gramStart"/>
      <w:r>
        <w:t>Границы зон чрезвычайных ситуаций определяются назначенными в соответствии с законодательством Российской Федерации и законодательством Ленинградской области руководителями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Ленинградской области и органами местного самоуправления, на территориях которых сложились чрезвычайные ситуации.</w:t>
      </w:r>
      <w:proofErr w:type="gramEnd"/>
    </w:p>
    <w:p w:rsidR="002B25A5" w:rsidRDefault="002B25A5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2B25A5" w:rsidRDefault="002B25A5">
      <w:pPr>
        <w:pStyle w:val="ConsPlusNormal"/>
        <w:spacing w:before="220"/>
        <w:ind w:firstLine="540"/>
        <w:jc w:val="both"/>
      </w:pPr>
      <w:proofErr w:type="gramStart"/>
      <w:r>
        <w:t>Границы зон экстренного оповещения населения определяются нормативными правовыми актами Правительства Ленинградской области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  <w:proofErr w:type="gramEnd"/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14. Ликвидация чрезвычайной ситуации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>Ликвидация чрезвычайной ситуации осуществляется силами и средствами организаций, органов исполнительной власти Ленинградской области, органов местного самоуправления, на территории которых возникла чрезвычайная ситуация. Для ликвидации чрезвычайных ситуаций привлекаются силы и средства гражданской обороны.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6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Непосредственное руководство силами и средствами, привлеченными к ликвидации чрезвычайной ситуации, и организацию их взаимодействия осуществляет руководитель ликвидации чрезвычайной ситуации.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Решения руководителя ликвидации чрезвычайной ситуации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9">
        <w:r>
          <w:rPr>
            <w:color w:val="0000FF"/>
          </w:rPr>
          <w:t>Закон</w:t>
        </w:r>
      </w:hyperlink>
      <w:r>
        <w:t xml:space="preserve"> Ленинградской области от 19.03.2014 N 12-оз.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Организация и ведение аварийно-спасательных и других неотложных работ аварийно-спасательными службами и спасателями осуществляются в соответствии с законодательством Российской Федерации.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15. Применение сил и средств органа внутренних дел Санкт-Петербурга и Ленинградской области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>При ликвидации чрезвычайных ситуаций силы и средства органа внутренних дел Санкт-Петербурга и Ленинградской области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Ленинградской области.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16. Участие общественных объединений в ликвидации чрезвычайных ситуаций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 xml:space="preserve">Общественные объединения могут участвовать в мероприятиях в области защиты населения и </w:t>
      </w:r>
      <w:r>
        <w:lastRenderedPageBreak/>
        <w:t>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Ленинградской области от 29.12.2012 N 117-оз)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17. Создание и использование резервов финансовых и материальных ресурсов для ликвидации чрезвычайных ситуаций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>1. В целях резервирования бюджетных сре</w:t>
      </w:r>
      <w:proofErr w:type="gramStart"/>
      <w:r>
        <w:t>дств дл</w:t>
      </w:r>
      <w:proofErr w:type="gramEnd"/>
      <w:r>
        <w:t>я ликвидации чрезвычайных ситуаций регионального и межмуниципального характера в областном бюджете Ленинградской области создаются резервные фонды по ликвидации чрезвычайных ситуаций регионального и межмуниципального характера.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Областного </w:t>
      </w:r>
      <w:hyperlink r:id="rId121">
        <w:r>
          <w:rPr>
            <w:color w:val="0000FF"/>
          </w:rPr>
          <w:t>закона</w:t>
        </w:r>
      </w:hyperlink>
      <w:r>
        <w:t xml:space="preserve"> Ленинградской области от 28.12.2021 N 167-оз)</w:t>
      </w:r>
    </w:p>
    <w:p w:rsidR="002B25A5" w:rsidRDefault="002B25A5">
      <w:pPr>
        <w:pStyle w:val="ConsPlusNormal"/>
        <w:spacing w:before="220"/>
        <w:ind w:firstLine="540"/>
        <w:jc w:val="both"/>
      </w:pPr>
      <w:bookmarkStart w:id="3" w:name="P303"/>
      <w:bookmarkEnd w:id="3"/>
      <w:r>
        <w:t>2. 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бедствий, а также последствий террористических актов (далее - резервный фонд Правительства Ленинградской области) формируется за счет доходов областного бюджета и указывается в отдельной статье областного закона об областном бюджете Ленинградской области на соответствующий финансовый год.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2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Резервный фонд администрации муниципального образования по ликвидации чрезвычайных ситуаций формируется за счет доходов соответствующего местного бюджета и указывается в отдельной статье правового акта представительного органа местного самоуправления об утверждении этого местного бюджета на соответствующий финансовый год.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3. Выделение средств из резервного фонда Правительства Ленинградской области осуществляется в порядке, установленном Правительством Ленинградской области.</w:t>
      </w:r>
    </w:p>
    <w:p w:rsidR="002B25A5" w:rsidRDefault="002B25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3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Расходование средств резервного фонда Правительства Ленинградской области осуществляется без проведения конкурсов.</w:t>
      </w:r>
    </w:p>
    <w:p w:rsidR="002B25A5" w:rsidRDefault="002B25A5">
      <w:pPr>
        <w:pStyle w:val="ConsPlusNormal"/>
        <w:jc w:val="both"/>
      </w:pPr>
      <w:r>
        <w:t xml:space="preserve">(в ред. Законов Ленинградской области от 21.07.2005 </w:t>
      </w:r>
      <w:hyperlink r:id="rId124">
        <w:r>
          <w:rPr>
            <w:color w:val="0000FF"/>
          </w:rPr>
          <w:t>N 61-оз</w:t>
        </w:r>
      </w:hyperlink>
      <w:r>
        <w:t xml:space="preserve">, от 12.11.2015 </w:t>
      </w:r>
      <w:hyperlink r:id="rId125">
        <w:r>
          <w:rPr>
            <w:color w:val="0000FF"/>
          </w:rPr>
          <w:t>N 104-оз</w:t>
        </w:r>
      </w:hyperlink>
      <w:r>
        <w:t>)</w:t>
      </w:r>
    </w:p>
    <w:p w:rsidR="002B25A5" w:rsidRDefault="002B25A5">
      <w:pPr>
        <w:pStyle w:val="ConsPlusNormal"/>
        <w:spacing w:before="220"/>
        <w:ind w:firstLine="540"/>
        <w:jc w:val="both"/>
      </w:pPr>
      <w:bookmarkStart w:id="4" w:name="P310"/>
      <w:bookmarkEnd w:id="4"/>
      <w:r>
        <w:t>4. Областной резерв материальных ресурсов для ликвидации чрезвычайных ситуаций формируется за счет средств областного бюджета путем осуществления закупок для обеспечения государственных нужд Ленинградской области. Расходы на такие закупки должны быть предусмотрены в областном законе об областном бюджете Ленинградской области на соответствующий финансовый год.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Порядок создания, использования, хранения и восполнения областного резерва материальных ресурсов для ликвидации чрезвычайных ситуаций устанавливается Правительством Ленинградской области.</w:t>
      </w:r>
    </w:p>
    <w:p w:rsidR="002B25A5" w:rsidRDefault="002B25A5">
      <w:pPr>
        <w:pStyle w:val="ConsPlusNormal"/>
        <w:jc w:val="both"/>
      </w:pPr>
      <w:r>
        <w:t xml:space="preserve">(часть 4 в ред. </w:t>
      </w:r>
      <w:hyperlink r:id="rId126">
        <w:r>
          <w:rPr>
            <w:color w:val="0000FF"/>
          </w:rPr>
          <w:t>Закона</w:t>
        </w:r>
      </w:hyperlink>
      <w:r>
        <w:t xml:space="preserve"> Ленинградской области от 12.11.2015 N 104-оз)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Резервы финансовых и материальных ресурсов, указанные в </w:t>
      </w:r>
      <w:hyperlink w:anchor="P303">
        <w:r>
          <w:rPr>
            <w:color w:val="0000FF"/>
          </w:rPr>
          <w:t>абзаце первом части 2</w:t>
        </w:r>
      </w:hyperlink>
      <w:r>
        <w:t xml:space="preserve"> и в </w:t>
      </w:r>
      <w:hyperlink w:anchor="P310">
        <w:r>
          <w:rPr>
            <w:color w:val="0000FF"/>
          </w:rPr>
          <w:t>части 4</w:t>
        </w:r>
      </w:hyperlink>
      <w:r>
        <w:t xml:space="preserve"> настоящей статьи, могут использоваться при введении режима повышенной готовности в случае, если это предусмотрено нормативными правовыми актами Правительства Ленинградской области, устанавливающими порядок использования бюджетных ассигнований резервного фонда Правительства Ленинградской области и порядок создания, использования, хранения и восполнения областного резерва материальных ресурсов для ликвидации чрезвычайных ситуаций.</w:t>
      </w:r>
      <w:proofErr w:type="gramEnd"/>
    </w:p>
    <w:p w:rsidR="002B25A5" w:rsidRDefault="002B25A5">
      <w:pPr>
        <w:pStyle w:val="ConsPlusNormal"/>
        <w:jc w:val="both"/>
      </w:pPr>
      <w:r>
        <w:t xml:space="preserve">(часть 5 введена Областным </w:t>
      </w:r>
      <w:hyperlink r:id="rId127">
        <w:r>
          <w:rPr>
            <w:color w:val="0000FF"/>
          </w:rPr>
          <w:t>законом</w:t>
        </w:r>
      </w:hyperlink>
      <w:r>
        <w:t xml:space="preserve"> Ленинградской области от 27.11.2024 N 163-оз)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18. Расследование чрезвычайных ситуаций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>Каждая чрезвычайная ситуация регионального и межмуниципального характера, возникшая на территории Ленинградской области, подлежит расследованию в целях выяснения причин возникновения чрезвычайной ситуации регионального и межмуниципального характера и оценки нанесенного ущерба.</w:t>
      </w:r>
    </w:p>
    <w:p w:rsidR="002B25A5" w:rsidRDefault="002B25A5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Закона</w:t>
        </w:r>
      </w:hyperlink>
      <w:r>
        <w:t xml:space="preserve"> Ленинградской области от 21.07.2005 N 61-оз)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Расследование чрезвычайных ситуаций проводится специальной комиссией, назначаемой решением председателя комиссии по предупреждению и ликвидации чрезвычайных ситуаций и обеспечению пожарной безопасности Ленинградской области.</w:t>
      </w:r>
    </w:p>
    <w:p w:rsidR="002B25A5" w:rsidRDefault="002B25A5">
      <w:pPr>
        <w:pStyle w:val="ConsPlusNormal"/>
        <w:jc w:val="both"/>
      </w:pPr>
      <w:r>
        <w:t xml:space="preserve">(в ред. Областного </w:t>
      </w:r>
      <w:hyperlink r:id="rId129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Материалы по результатам расследования причин возникновения чрезвычайных ситуаций передаются в соответствующие органы для решения в пределах их компетенции вопроса об ответственности виновных лиц.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spacing w:before="280"/>
        <w:jc w:val="center"/>
        <w:outlineLvl w:val="0"/>
      </w:pPr>
      <w:r>
        <w:t>VII. ЗАКЛЮЧИТЕЛЬНЫЕ ПОЛОЖЕНИЯ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19. Ответственность за нарушение законодательства в области защиты населения и территорий Ленинградской области от чрезвычайных ситуаций</w:t>
      </w:r>
    </w:p>
    <w:p w:rsidR="002B25A5" w:rsidRDefault="002B25A5">
      <w:pPr>
        <w:pStyle w:val="ConsPlusNormal"/>
        <w:ind w:firstLine="540"/>
        <w:jc w:val="both"/>
      </w:pPr>
    </w:p>
    <w:p w:rsidR="002B25A5" w:rsidRDefault="002B25A5">
      <w:pPr>
        <w:pStyle w:val="ConsPlusNormal"/>
        <w:ind w:firstLine="540"/>
        <w:jc w:val="both"/>
      </w:pPr>
      <w:r>
        <w:t xml:space="preserve">(в ред. Областного </w:t>
      </w:r>
      <w:hyperlink r:id="rId130">
        <w:r>
          <w:rPr>
            <w:color w:val="0000FF"/>
          </w:rPr>
          <w:t>закона</w:t>
        </w:r>
      </w:hyperlink>
      <w:r>
        <w:t xml:space="preserve"> Ленинградской области от 30.11.2020 N 128-оз)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и законодательства Ленинградской области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</w:t>
      </w:r>
      <w:proofErr w:type="gramStart"/>
      <w:r>
        <w:t>лица</w:t>
      </w:r>
      <w:proofErr w:type="gramEnd"/>
      <w:r>
        <w:t xml:space="preserve">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Ленинградской области.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20. Приведение нормативных правовых актов в соответствие с настоящим областным законом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 xml:space="preserve">Признать утратившим силу областной </w:t>
      </w:r>
      <w:hyperlink r:id="rId131">
        <w:r>
          <w:rPr>
            <w:color w:val="0000FF"/>
          </w:rPr>
          <w:t>закон</w:t>
        </w:r>
      </w:hyperlink>
      <w:r>
        <w:t xml:space="preserve"> "О защите населения и территорий Ленинградской области от чрезвычайных ситуаций природного и техногенного характера" от 31 октября 1996 года N 30-оз с момента официального опубликования настоящего областного закона.</w:t>
      </w:r>
    </w:p>
    <w:p w:rsidR="002B25A5" w:rsidRDefault="002B25A5">
      <w:pPr>
        <w:pStyle w:val="ConsPlusNormal"/>
        <w:spacing w:before="220"/>
        <w:ind w:firstLine="540"/>
        <w:jc w:val="both"/>
      </w:pPr>
      <w:r>
        <w:t>Нормативные правовые акты Правительства Ленинградской области, Губернатора Ленинградской области приводятся в соответствие с настоящим областным законом в течение трех месяцев с момента официального опубликования настоящего областного закона.</w:t>
      </w:r>
    </w:p>
    <w:p w:rsidR="002B25A5" w:rsidRDefault="002B25A5">
      <w:pPr>
        <w:pStyle w:val="ConsPlusNormal"/>
      </w:pPr>
    </w:p>
    <w:p w:rsidR="002B25A5" w:rsidRDefault="002B25A5">
      <w:pPr>
        <w:pStyle w:val="ConsPlusTitle"/>
        <w:ind w:firstLine="540"/>
        <w:jc w:val="both"/>
        <w:outlineLvl w:val="1"/>
      </w:pPr>
      <w:r>
        <w:t>Статья 21. Вступление настоящего областного закона в силу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ind w:firstLine="540"/>
        <w:jc w:val="both"/>
      </w:pPr>
      <w:r>
        <w:t>Настоящий областной закон вступает в силу со дня его официального опубликования.</w:t>
      </w:r>
    </w:p>
    <w:p w:rsidR="002B25A5" w:rsidRDefault="002B25A5">
      <w:pPr>
        <w:pStyle w:val="ConsPlusNormal"/>
      </w:pPr>
    </w:p>
    <w:p w:rsidR="002B25A5" w:rsidRDefault="002B25A5">
      <w:pPr>
        <w:pStyle w:val="ConsPlusNormal"/>
        <w:jc w:val="right"/>
      </w:pPr>
      <w:r>
        <w:t>Губернатор</w:t>
      </w:r>
    </w:p>
    <w:p w:rsidR="002B25A5" w:rsidRDefault="002B25A5">
      <w:pPr>
        <w:pStyle w:val="ConsPlusNormal"/>
        <w:jc w:val="right"/>
      </w:pPr>
      <w:r>
        <w:t>Ленинградской области</w:t>
      </w:r>
    </w:p>
    <w:p w:rsidR="002B25A5" w:rsidRDefault="002B25A5">
      <w:pPr>
        <w:pStyle w:val="ConsPlusNormal"/>
        <w:jc w:val="right"/>
      </w:pPr>
      <w:proofErr w:type="spellStart"/>
      <w:r>
        <w:t>В.Сердюков</w:t>
      </w:r>
      <w:proofErr w:type="spellEnd"/>
    </w:p>
    <w:p w:rsidR="002B25A5" w:rsidRDefault="002B25A5">
      <w:pPr>
        <w:pStyle w:val="ConsPlusNormal"/>
      </w:pPr>
      <w:r>
        <w:t>Санкт-Петербург,</w:t>
      </w:r>
    </w:p>
    <w:p w:rsidR="002B25A5" w:rsidRDefault="002B25A5">
      <w:pPr>
        <w:pStyle w:val="ConsPlusNormal"/>
        <w:spacing w:before="220"/>
      </w:pPr>
      <w:r>
        <w:t>13 ноября 2003 года</w:t>
      </w:r>
    </w:p>
    <w:p w:rsidR="00F947D0" w:rsidRDefault="002B25A5" w:rsidP="002B25A5">
      <w:pPr>
        <w:pStyle w:val="ConsPlusNormal"/>
        <w:spacing w:before="220"/>
      </w:pPr>
      <w:r>
        <w:t>N 93-оз</w:t>
      </w:r>
      <w:bookmarkStart w:id="5" w:name="_GoBack"/>
      <w:bookmarkEnd w:id="5"/>
    </w:p>
    <w:sectPr w:rsidR="00F947D0" w:rsidSect="002B25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A5"/>
    <w:rsid w:val="002B25A5"/>
    <w:rsid w:val="00F9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5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5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175582&amp;dst=100025" TargetMode="External"/><Relationship Id="rId21" Type="http://schemas.openxmlformats.org/officeDocument/2006/relationships/hyperlink" Target="https://login.consultant.ru/link/?req=doc&amp;base=SPB&amp;n=300665&amp;dst=100008" TargetMode="External"/><Relationship Id="rId42" Type="http://schemas.openxmlformats.org/officeDocument/2006/relationships/hyperlink" Target="https://login.consultant.ru/link/?req=doc&amp;base=SPB&amp;n=221127&amp;dst=100009" TargetMode="External"/><Relationship Id="rId63" Type="http://schemas.openxmlformats.org/officeDocument/2006/relationships/hyperlink" Target="https://login.consultant.ru/link/?req=doc&amp;base=SPB&amp;n=145407&amp;dst=100022" TargetMode="External"/><Relationship Id="rId84" Type="http://schemas.openxmlformats.org/officeDocument/2006/relationships/hyperlink" Target="https://login.consultant.ru/link/?req=doc&amp;base=SPB&amp;n=221127&amp;dst=100051" TargetMode="External"/><Relationship Id="rId16" Type="http://schemas.openxmlformats.org/officeDocument/2006/relationships/hyperlink" Target="https://login.consultant.ru/link/?req=doc&amp;base=SPB&amp;n=234443&amp;dst=100008" TargetMode="External"/><Relationship Id="rId107" Type="http://schemas.openxmlformats.org/officeDocument/2006/relationships/hyperlink" Target="https://login.consultant.ru/link/?req=doc&amp;base=SPB&amp;n=175582&amp;dst=100022" TargetMode="External"/><Relationship Id="rId11" Type="http://schemas.openxmlformats.org/officeDocument/2006/relationships/hyperlink" Target="https://login.consultant.ru/link/?req=doc&amp;base=SPB&amp;n=153826&amp;dst=100008" TargetMode="External"/><Relationship Id="rId32" Type="http://schemas.openxmlformats.org/officeDocument/2006/relationships/hyperlink" Target="https://login.consultant.ru/link/?req=doc&amp;base=SPB&amp;n=251291&amp;dst=100012" TargetMode="External"/><Relationship Id="rId37" Type="http://schemas.openxmlformats.org/officeDocument/2006/relationships/hyperlink" Target="https://login.consultant.ru/link/?req=doc&amp;base=SPB&amp;n=145407&amp;dst=100018" TargetMode="External"/><Relationship Id="rId53" Type="http://schemas.openxmlformats.org/officeDocument/2006/relationships/hyperlink" Target="https://login.consultant.ru/link/?req=doc&amp;base=LAW&amp;n=2875" TargetMode="External"/><Relationship Id="rId58" Type="http://schemas.openxmlformats.org/officeDocument/2006/relationships/hyperlink" Target="https://login.consultant.ru/link/?req=doc&amp;base=SPB&amp;n=251291&amp;dst=100026" TargetMode="External"/><Relationship Id="rId74" Type="http://schemas.openxmlformats.org/officeDocument/2006/relationships/hyperlink" Target="https://login.consultant.ru/link/?req=doc&amp;base=SPB&amp;n=251288&amp;dst=100011" TargetMode="External"/><Relationship Id="rId79" Type="http://schemas.openxmlformats.org/officeDocument/2006/relationships/hyperlink" Target="https://login.consultant.ru/link/?req=doc&amp;base=SPB&amp;n=145407&amp;dst=100025" TargetMode="External"/><Relationship Id="rId102" Type="http://schemas.openxmlformats.org/officeDocument/2006/relationships/hyperlink" Target="https://login.consultant.ru/link/?req=doc&amp;base=SPB&amp;n=251291&amp;dst=100035" TargetMode="External"/><Relationship Id="rId123" Type="http://schemas.openxmlformats.org/officeDocument/2006/relationships/hyperlink" Target="https://login.consultant.ru/link/?req=doc&amp;base=SPB&amp;n=251290&amp;dst=100067" TargetMode="External"/><Relationship Id="rId128" Type="http://schemas.openxmlformats.org/officeDocument/2006/relationships/hyperlink" Target="https://login.consultant.ru/link/?req=doc&amp;base=SPB&amp;n=251288&amp;dst=100022" TargetMode="External"/><Relationship Id="rId5" Type="http://schemas.openxmlformats.org/officeDocument/2006/relationships/hyperlink" Target="https://login.consultant.ru/link/?req=doc&amp;base=SPB&amp;n=50281&amp;dst=100008" TargetMode="External"/><Relationship Id="rId90" Type="http://schemas.openxmlformats.org/officeDocument/2006/relationships/hyperlink" Target="https://login.consultant.ru/link/?req=doc&amp;base=SPB&amp;n=221127&amp;dst=100053" TargetMode="External"/><Relationship Id="rId95" Type="http://schemas.openxmlformats.org/officeDocument/2006/relationships/hyperlink" Target="https://login.consultant.ru/link/?req=doc&amp;base=LAW&amp;n=477377&amp;dst=100254" TargetMode="External"/><Relationship Id="rId22" Type="http://schemas.openxmlformats.org/officeDocument/2006/relationships/hyperlink" Target="https://login.consultant.ru/link/?req=doc&amp;base=SPB&amp;n=301978&amp;dst=100008" TargetMode="External"/><Relationship Id="rId27" Type="http://schemas.openxmlformats.org/officeDocument/2006/relationships/hyperlink" Target="https://login.consultant.ru/link/?req=doc&amp;base=SPB&amp;n=251291&amp;dst=100011" TargetMode="External"/><Relationship Id="rId43" Type="http://schemas.openxmlformats.org/officeDocument/2006/relationships/hyperlink" Target="https://login.consultant.ru/link/?req=doc&amp;base=SPB&amp;n=234443&amp;dst=100018" TargetMode="External"/><Relationship Id="rId48" Type="http://schemas.openxmlformats.org/officeDocument/2006/relationships/hyperlink" Target="https://login.consultant.ru/link/?req=doc&amp;base=SPB&amp;n=251288&amp;dst=100011" TargetMode="External"/><Relationship Id="rId64" Type="http://schemas.openxmlformats.org/officeDocument/2006/relationships/hyperlink" Target="https://login.consultant.ru/link/?req=doc&amp;base=SPB&amp;n=175582&amp;dst=100016" TargetMode="External"/><Relationship Id="rId69" Type="http://schemas.openxmlformats.org/officeDocument/2006/relationships/hyperlink" Target="https://login.consultant.ru/link/?req=doc&amp;base=SPB&amp;n=175582&amp;dst=100018" TargetMode="External"/><Relationship Id="rId113" Type="http://schemas.openxmlformats.org/officeDocument/2006/relationships/hyperlink" Target="https://login.consultant.ru/link/?req=doc&amp;base=SPB&amp;n=145407&amp;dst=100033" TargetMode="External"/><Relationship Id="rId118" Type="http://schemas.openxmlformats.org/officeDocument/2006/relationships/hyperlink" Target="https://login.consultant.ru/link/?req=doc&amp;base=SPB&amp;n=175582&amp;dst=100027" TargetMode="External"/><Relationship Id="rId80" Type="http://schemas.openxmlformats.org/officeDocument/2006/relationships/hyperlink" Target="https://login.consultant.ru/link/?req=doc&amp;base=SPB&amp;n=145407&amp;dst=100027" TargetMode="External"/><Relationship Id="rId85" Type="http://schemas.openxmlformats.org/officeDocument/2006/relationships/hyperlink" Target="https://login.consultant.ru/link/?req=doc&amp;base=SPB&amp;n=250936&amp;dst=100014" TargetMode="External"/><Relationship Id="rId12" Type="http://schemas.openxmlformats.org/officeDocument/2006/relationships/hyperlink" Target="https://login.consultant.ru/link/?req=doc&amp;base=SPB&amp;n=251290&amp;dst=100008" TargetMode="External"/><Relationship Id="rId17" Type="http://schemas.openxmlformats.org/officeDocument/2006/relationships/hyperlink" Target="https://login.consultant.ru/link/?req=doc&amp;base=SPB&amp;n=250936&amp;dst=100008" TargetMode="External"/><Relationship Id="rId33" Type="http://schemas.openxmlformats.org/officeDocument/2006/relationships/hyperlink" Target="https://login.consultant.ru/link/?req=doc&amp;base=SPB&amp;n=145407&amp;dst=100014" TargetMode="External"/><Relationship Id="rId38" Type="http://schemas.openxmlformats.org/officeDocument/2006/relationships/hyperlink" Target="https://login.consultant.ru/link/?req=doc&amp;base=SPB&amp;n=250936&amp;dst=100010" TargetMode="External"/><Relationship Id="rId59" Type="http://schemas.openxmlformats.org/officeDocument/2006/relationships/hyperlink" Target="https://login.consultant.ru/link/?req=doc&amp;base=SPB&amp;n=269255&amp;dst=100010" TargetMode="External"/><Relationship Id="rId103" Type="http://schemas.openxmlformats.org/officeDocument/2006/relationships/hyperlink" Target="https://login.consultant.ru/link/?req=doc&amp;base=SPB&amp;n=269255&amp;dst=100012" TargetMode="External"/><Relationship Id="rId108" Type="http://schemas.openxmlformats.org/officeDocument/2006/relationships/hyperlink" Target="https://login.consultant.ru/link/?req=doc&amp;base=SPB&amp;n=269255&amp;dst=100016" TargetMode="External"/><Relationship Id="rId124" Type="http://schemas.openxmlformats.org/officeDocument/2006/relationships/hyperlink" Target="https://login.consultant.ru/link/?req=doc&amp;base=SPB&amp;n=251288&amp;dst=100021" TargetMode="External"/><Relationship Id="rId129" Type="http://schemas.openxmlformats.org/officeDocument/2006/relationships/hyperlink" Target="https://login.consultant.ru/link/?req=doc&amp;base=SPB&amp;n=234443&amp;dst=100034" TargetMode="External"/><Relationship Id="rId54" Type="http://schemas.openxmlformats.org/officeDocument/2006/relationships/hyperlink" Target="https://login.consultant.ru/link/?req=doc&amp;base=SPB&amp;n=318285" TargetMode="External"/><Relationship Id="rId70" Type="http://schemas.openxmlformats.org/officeDocument/2006/relationships/hyperlink" Target="https://login.consultant.ru/link/?req=doc&amp;base=SPB&amp;n=258018&amp;dst=100018" TargetMode="External"/><Relationship Id="rId75" Type="http://schemas.openxmlformats.org/officeDocument/2006/relationships/hyperlink" Target="https://login.consultant.ru/link/?req=doc&amp;base=SPB&amp;n=234443&amp;dst=100027" TargetMode="External"/><Relationship Id="rId91" Type="http://schemas.openxmlformats.org/officeDocument/2006/relationships/hyperlink" Target="https://login.consultant.ru/link/?req=doc&amp;base=SPB&amp;n=234443&amp;dst=100029" TargetMode="External"/><Relationship Id="rId96" Type="http://schemas.openxmlformats.org/officeDocument/2006/relationships/hyperlink" Target="https://login.consultant.ru/link/?req=doc&amp;base=LAW&amp;n=477377&amp;dst=100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51288&amp;dst=100008" TargetMode="External"/><Relationship Id="rId23" Type="http://schemas.openxmlformats.org/officeDocument/2006/relationships/hyperlink" Target="https://login.consultant.ru/link/?req=doc&amp;base=SPB&amp;n=94588&amp;dst=100009" TargetMode="External"/><Relationship Id="rId28" Type="http://schemas.openxmlformats.org/officeDocument/2006/relationships/hyperlink" Target="https://login.consultant.ru/link/?req=doc&amp;base=SPB&amp;n=145407&amp;dst=100010" TargetMode="External"/><Relationship Id="rId49" Type="http://schemas.openxmlformats.org/officeDocument/2006/relationships/hyperlink" Target="https://login.consultant.ru/link/?req=doc&amp;base=SPB&amp;n=175582&amp;dst=100015" TargetMode="External"/><Relationship Id="rId114" Type="http://schemas.openxmlformats.org/officeDocument/2006/relationships/hyperlink" Target="https://login.consultant.ru/link/?req=doc&amp;base=SPB&amp;n=145407&amp;dst=100036" TargetMode="External"/><Relationship Id="rId119" Type="http://schemas.openxmlformats.org/officeDocument/2006/relationships/hyperlink" Target="https://login.consultant.ru/link/?req=doc&amp;base=SPB&amp;n=145407&amp;dst=100040" TargetMode="External"/><Relationship Id="rId44" Type="http://schemas.openxmlformats.org/officeDocument/2006/relationships/hyperlink" Target="https://login.consultant.ru/link/?req=doc&amp;base=SPB&amp;n=234443&amp;dst=100019" TargetMode="External"/><Relationship Id="rId60" Type="http://schemas.openxmlformats.org/officeDocument/2006/relationships/hyperlink" Target="https://login.consultant.ru/link/?req=doc&amp;base=SPB&amp;n=300665&amp;dst=100009" TargetMode="External"/><Relationship Id="rId65" Type="http://schemas.openxmlformats.org/officeDocument/2006/relationships/hyperlink" Target="https://login.consultant.ru/link/?req=doc&amp;base=SPB&amp;n=221127&amp;dst=100048" TargetMode="External"/><Relationship Id="rId81" Type="http://schemas.openxmlformats.org/officeDocument/2006/relationships/hyperlink" Target="https://login.consultant.ru/link/?req=doc&amp;base=SPB&amp;n=145407&amp;dst=100029" TargetMode="External"/><Relationship Id="rId86" Type="http://schemas.openxmlformats.org/officeDocument/2006/relationships/hyperlink" Target="https://login.consultant.ru/link/?req=doc&amp;base=LAW&amp;n=477377" TargetMode="External"/><Relationship Id="rId130" Type="http://schemas.openxmlformats.org/officeDocument/2006/relationships/hyperlink" Target="https://login.consultant.ru/link/?req=doc&amp;base=SPB&amp;n=234443&amp;dst=100036" TargetMode="External"/><Relationship Id="rId13" Type="http://schemas.openxmlformats.org/officeDocument/2006/relationships/hyperlink" Target="https://login.consultant.ru/link/?req=doc&amp;base=SPB&amp;n=175582&amp;dst=100008" TargetMode="External"/><Relationship Id="rId18" Type="http://schemas.openxmlformats.org/officeDocument/2006/relationships/hyperlink" Target="https://login.consultant.ru/link/?req=doc&amp;base=SPB&amp;n=258018&amp;dst=100008" TargetMode="External"/><Relationship Id="rId39" Type="http://schemas.openxmlformats.org/officeDocument/2006/relationships/hyperlink" Target="https://login.consultant.ru/link/?req=doc&amp;base=SPB&amp;n=251290&amp;dst=100013" TargetMode="External"/><Relationship Id="rId109" Type="http://schemas.openxmlformats.org/officeDocument/2006/relationships/hyperlink" Target="https://login.consultant.ru/link/?req=doc&amp;base=SPB&amp;n=258018&amp;dst=100021" TargetMode="External"/><Relationship Id="rId34" Type="http://schemas.openxmlformats.org/officeDocument/2006/relationships/hyperlink" Target="https://login.consultant.ru/link/?req=doc&amp;base=SPB&amp;n=251290&amp;dst=100011" TargetMode="External"/><Relationship Id="rId50" Type="http://schemas.openxmlformats.org/officeDocument/2006/relationships/hyperlink" Target="https://login.consultant.ru/link/?req=doc&amp;base=SPB&amp;n=251288&amp;dst=100011" TargetMode="External"/><Relationship Id="rId55" Type="http://schemas.openxmlformats.org/officeDocument/2006/relationships/hyperlink" Target="https://login.consultant.ru/link/?req=doc&amp;base=SPB&amp;n=251288&amp;dst=100011" TargetMode="External"/><Relationship Id="rId76" Type="http://schemas.openxmlformats.org/officeDocument/2006/relationships/hyperlink" Target="https://login.consultant.ru/link/?req=doc&amp;base=SPB&amp;n=94588&amp;dst=100015" TargetMode="External"/><Relationship Id="rId97" Type="http://schemas.openxmlformats.org/officeDocument/2006/relationships/hyperlink" Target="https://login.consultant.ru/link/?req=doc&amp;base=SPB&amp;n=234443&amp;dst=100032" TargetMode="External"/><Relationship Id="rId104" Type="http://schemas.openxmlformats.org/officeDocument/2006/relationships/hyperlink" Target="https://login.consultant.ru/link/?req=doc&amp;base=SPB&amp;n=269255&amp;dst=100013" TargetMode="External"/><Relationship Id="rId120" Type="http://schemas.openxmlformats.org/officeDocument/2006/relationships/hyperlink" Target="https://login.consultant.ru/link/?req=doc&amp;base=SPB&amp;n=251291&amp;dst=100047" TargetMode="External"/><Relationship Id="rId125" Type="http://schemas.openxmlformats.org/officeDocument/2006/relationships/hyperlink" Target="https://login.consultant.ru/link/?req=doc&amp;base=SPB&amp;n=251290&amp;dst=100069" TargetMode="External"/><Relationship Id="rId7" Type="http://schemas.openxmlformats.org/officeDocument/2006/relationships/hyperlink" Target="https://login.consultant.ru/link/?req=doc&amp;base=SPB&amp;n=94588&amp;dst=100008" TargetMode="External"/><Relationship Id="rId71" Type="http://schemas.openxmlformats.org/officeDocument/2006/relationships/hyperlink" Target="https://login.consultant.ru/link/?req=doc&amp;base=SPB&amp;n=175582&amp;dst=100020" TargetMode="External"/><Relationship Id="rId92" Type="http://schemas.openxmlformats.org/officeDocument/2006/relationships/hyperlink" Target="https://login.consultant.ru/link/?req=doc&amp;base=SPB&amp;n=269255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51290&amp;dst=100010" TargetMode="External"/><Relationship Id="rId24" Type="http://schemas.openxmlformats.org/officeDocument/2006/relationships/hyperlink" Target="https://login.consultant.ru/link/?req=doc&amp;base=LAW&amp;n=477377&amp;dst=7" TargetMode="External"/><Relationship Id="rId40" Type="http://schemas.openxmlformats.org/officeDocument/2006/relationships/hyperlink" Target="https://login.consultant.ru/link/?req=doc&amp;base=SPB&amp;n=250936&amp;dst=100012" TargetMode="External"/><Relationship Id="rId45" Type="http://schemas.openxmlformats.org/officeDocument/2006/relationships/hyperlink" Target="https://login.consultant.ru/link/?req=doc&amp;base=SPB&amp;n=258018&amp;dst=100009" TargetMode="External"/><Relationship Id="rId66" Type="http://schemas.openxmlformats.org/officeDocument/2006/relationships/hyperlink" Target="https://login.consultant.ru/link/?req=doc&amp;base=SPB&amp;n=251291&amp;dst=100029" TargetMode="External"/><Relationship Id="rId87" Type="http://schemas.openxmlformats.org/officeDocument/2006/relationships/hyperlink" Target="https://login.consultant.ru/link/?req=doc&amp;base=SPB&amp;n=213400&amp;dst=100008" TargetMode="External"/><Relationship Id="rId110" Type="http://schemas.openxmlformats.org/officeDocument/2006/relationships/hyperlink" Target="https://login.consultant.ru/link/?req=doc&amp;base=SPB&amp;n=258018&amp;dst=100022" TargetMode="External"/><Relationship Id="rId115" Type="http://schemas.openxmlformats.org/officeDocument/2006/relationships/hyperlink" Target="https://login.consultant.ru/link/?req=doc&amp;base=SPB&amp;n=175582&amp;dst=100023" TargetMode="External"/><Relationship Id="rId131" Type="http://schemas.openxmlformats.org/officeDocument/2006/relationships/hyperlink" Target="https://login.consultant.ru/link/?req=doc&amp;base=SPB&amp;n=3805" TargetMode="External"/><Relationship Id="rId61" Type="http://schemas.openxmlformats.org/officeDocument/2006/relationships/hyperlink" Target="https://login.consultant.ru/link/?req=doc&amp;base=SPB&amp;n=145407&amp;dst=100020" TargetMode="External"/><Relationship Id="rId82" Type="http://schemas.openxmlformats.org/officeDocument/2006/relationships/hyperlink" Target="https://login.consultant.ru/link/?req=doc&amp;base=SPB&amp;n=145407&amp;dst=100030" TargetMode="External"/><Relationship Id="rId19" Type="http://schemas.openxmlformats.org/officeDocument/2006/relationships/hyperlink" Target="https://login.consultant.ru/link/?req=doc&amp;base=SPB&amp;n=262842&amp;dst=100008" TargetMode="External"/><Relationship Id="rId14" Type="http://schemas.openxmlformats.org/officeDocument/2006/relationships/hyperlink" Target="https://login.consultant.ru/link/?req=doc&amp;base=SPB&amp;n=213400&amp;dst=100008" TargetMode="External"/><Relationship Id="rId30" Type="http://schemas.openxmlformats.org/officeDocument/2006/relationships/hyperlink" Target="https://login.consultant.ru/link/?req=doc&amp;base=SPB&amp;n=262842&amp;dst=100008" TargetMode="External"/><Relationship Id="rId35" Type="http://schemas.openxmlformats.org/officeDocument/2006/relationships/hyperlink" Target="https://login.consultant.ru/link/?req=doc&amp;base=SPB&amp;n=145407&amp;dst=100017" TargetMode="External"/><Relationship Id="rId56" Type="http://schemas.openxmlformats.org/officeDocument/2006/relationships/hyperlink" Target="https://login.consultant.ru/link/?req=doc&amp;base=SPB&amp;n=251288&amp;dst=100011" TargetMode="External"/><Relationship Id="rId77" Type="http://schemas.openxmlformats.org/officeDocument/2006/relationships/hyperlink" Target="https://login.consultant.ru/link/?req=doc&amp;base=SPB&amp;n=145407&amp;dst=100024" TargetMode="External"/><Relationship Id="rId100" Type="http://schemas.openxmlformats.org/officeDocument/2006/relationships/hyperlink" Target="https://login.consultant.ru/link/?req=doc&amp;base=SPB&amp;n=251291&amp;dst=100032" TargetMode="External"/><Relationship Id="rId105" Type="http://schemas.openxmlformats.org/officeDocument/2006/relationships/hyperlink" Target="https://login.consultant.ru/link/?req=doc&amp;base=LAW&amp;n=477377" TargetMode="External"/><Relationship Id="rId126" Type="http://schemas.openxmlformats.org/officeDocument/2006/relationships/hyperlink" Target="https://login.consultant.ru/link/?req=doc&amp;base=SPB&amp;n=251290&amp;dst=100070" TargetMode="External"/><Relationship Id="rId8" Type="http://schemas.openxmlformats.org/officeDocument/2006/relationships/hyperlink" Target="https://login.consultant.ru/link/?req=doc&amp;base=SPB&amp;n=96587&amp;dst=100015" TargetMode="External"/><Relationship Id="rId51" Type="http://schemas.openxmlformats.org/officeDocument/2006/relationships/hyperlink" Target="https://login.consultant.ru/link/?req=doc&amp;base=SPB&amp;n=251288&amp;dst=100011" TargetMode="External"/><Relationship Id="rId72" Type="http://schemas.openxmlformats.org/officeDocument/2006/relationships/hyperlink" Target="https://login.consultant.ru/link/?req=doc&amp;base=SPB&amp;n=251288&amp;dst=100011" TargetMode="External"/><Relationship Id="rId93" Type="http://schemas.openxmlformats.org/officeDocument/2006/relationships/hyperlink" Target="https://login.consultant.ru/link/?req=doc&amp;base=SPB&amp;n=221127&amp;dst=100055" TargetMode="External"/><Relationship Id="rId98" Type="http://schemas.openxmlformats.org/officeDocument/2006/relationships/hyperlink" Target="https://login.consultant.ru/link/?req=doc&amp;base=SPB&amp;n=300665&amp;dst=100010" TargetMode="External"/><Relationship Id="rId121" Type="http://schemas.openxmlformats.org/officeDocument/2006/relationships/hyperlink" Target="https://login.consultant.ru/link/?req=doc&amp;base=SPB&amp;n=250936&amp;dst=10001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34443&amp;dst=100009" TargetMode="External"/><Relationship Id="rId46" Type="http://schemas.openxmlformats.org/officeDocument/2006/relationships/hyperlink" Target="https://login.consultant.ru/link/?req=doc&amp;base=SPB&amp;n=258018&amp;dst=100011" TargetMode="External"/><Relationship Id="rId67" Type="http://schemas.openxmlformats.org/officeDocument/2006/relationships/hyperlink" Target="https://login.consultant.ru/link/?req=doc&amp;base=LAW&amp;n=2875" TargetMode="External"/><Relationship Id="rId116" Type="http://schemas.openxmlformats.org/officeDocument/2006/relationships/hyperlink" Target="https://login.consultant.ru/link/?req=doc&amp;base=SPB&amp;n=251288&amp;dst=100020" TargetMode="External"/><Relationship Id="rId20" Type="http://schemas.openxmlformats.org/officeDocument/2006/relationships/hyperlink" Target="https://login.consultant.ru/link/?req=doc&amp;base=SPB&amp;n=269255&amp;dst=100008" TargetMode="External"/><Relationship Id="rId41" Type="http://schemas.openxmlformats.org/officeDocument/2006/relationships/hyperlink" Target="https://login.consultant.ru/link/?req=doc&amp;base=SPB&amp;n=234443&amp;dst=100015" TargetMode="External"/><Relationship Id="rId62" Type="http://schemas.openxmlformats.org/officeDocument/2006/relationships/hyperlink" Target="https://login.consultant.ru/link/?req=doc&amp;base=SPB&amp;n=221127&amp;dst=100047" TargetMode="External"/><Relationship Id="rId83" Type="http://schemas.openxmlformats.org/officeDocument/2006/relationships/hyperlink" Target="https://login.consultant.ru/link/?req=doc&amp;base=SPB&amp;n=145407&amp;dst=100031" TargetMode="External"/><Relationship Id="rId88" Type="http://schemas.openxmlformats.org/officeDocument/2006/relationships/hyperlink" Target="https://login.consultant.ru/link/?req=doc&amp;base=SPB&amp;n=234443&amp;dst=100028" TargetMode="External"/><Relationship Id="rId111" Type="http://schemas.openxmlformats.org/officeDocument/2006/relationships/hyperlink" Target="https://login.consultant.ru/link/?req=doc&amp;base=SPB&amp;n=258018&amp;dst=100023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SPB&amp;n=221127&amp;dst=100008" TargetMode="External"/><Relationship Id="rId36" Type="http://schemas.openxmlformats.org/officeDocument/2006/relationships/hyperlink" Target="https://login.consultant.ru/link/?req=doc&amp;base=SPB&amp;n=251290&amp;dst=100012" TargetMode="External"/><Relationship Id="rId57" Type="http://schemas.openxmlformats.org/officeDocument/2006/relationships/hyperlink" Target="https://login.consultant.ru/link/?req=doc&amp;base=SPB&amp;n=251288&amp;dst=100011" TargetMode="External"/><Relationship Id="rId106" Type="http://schemas.openxmlformats.org/officeDocument/2006/relationships/hyperlink" Target="https://login.consultant.ru/link/?req=doc&amp;base=SPB&amp;n=251290&amp;dst=100046" TargetMode="External"/><Relationship Id="rId127" Type="http://schemas.openxmlformats.org/officeDocument/2006/relationships/hyperlink" Target="https://login.consultant.ru/link/?req=doc&amp;base=SPB&amp;n=301978&amp;dst=100008" TargetMode="External"/><Relationship Id="rId10" Type="http://schemas.openxmlformats.org/officeDocument/2006/relationships/hyperlink" Target="https://login.consultant.ru/link/?req=doc&amp;base=SPB&amp;n=145407&amp;dst=100008" TargetMode="External"/><Relationship Id="rId31" Type="http://schemas.openxmlformats.org/officeDocument/2006/relationships/hyperlink" Target="https://login.consultant.ru/link/?req=doc&amp;base=SPB&amp;n=145407&amp;dst=100012" TargetMode="External"/><Relationship Id="rId52" Type="http://schemas.openxmlformats.org/officeDocument/2006/relationships/hyperlink" Target="https://login.consultant.ru/link/?req=doc&amp;base=SPB&amp;n=94588&amp;dst=100014" TargetMode="External"/><Relationship Id="rId73" Type="http://schemas.openxmlformats.org/officeDocument/2006/relationships/hyperlink" Target="https://login.consultant.ru/link/?req=doc&amp;base=SPB&amp;n=251288&amp;dst=100011" TargetMode="External"/><Relationship Id="rId78" Type="http://schemas.openxmlformats.org/officeDocument/2006/relationships/hyperlink" Target="https://login.consultant.ru/link/?req=doc&amp;base=SPB&amp;n=251288&amp;dst=100011" TargetMode="External"/><Relationship Id="rId94" Type="http://schemas.openxmlformats.org/officeDocument/2006/relationships/hyperlink" Target="https://login.consultant.ru/link/?req=doc&amp;base=SPB&amp;n=234443&amp;dst=100030" TargetMode="External"/><Relationship Id="rId99" Type="http://schemas.openxmlformats.org/officeDocument/2006/relationships/hyperlink" Target="https://login.consultant.ru/link/?req=doc&amp;base=SPB&amp;n=251288&amp;dst=100014" TargetMode="External"/><Relationship Id="rId101" Type="http://schemas.openxmlformats.org/officeDocument/2006/relationships/hyperlink" Target="https://login.consultant.ru/link/?req=doc&amp;base=SPB&amp;n=251291&amp;dst=100033" TargetMode="External"/><Relationship Id="rId122" Type="http://schemas.openxmlformats.org/officeDocument/2006/relationships/hyperlink" Target="https://login.consultant.ru/link/?req=doc&amp;base=SPB&amp;n=251290&amp;dst=100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51291&amp;dst=100008" TargetMode="External"/><Relationship Id="rId26" Type="http://schemas.openxmlformats.org/officeDocument/2006/relationships/hyperlink" Target="https://login.consultant.ru/link/?req=doc&amp;base=SPB&amp;n=251291&amp;dst=100010" TargetMode="External"/><Relationship Id="rId47" Type="http://schemas.openxmlformats.org/officeDocument/2006/relationships/hyperlink" Target="https://login.consultant.ru/link/?req=doc&amp;base=SPB&amp;n=251291&amp;dst=100023" TargetMode="External"/><Relationship Id="rId68" Type="http://schemas.openxmlformats.org/officeDocument/2006/relationships/hyperlink" Target="https://login.consultant.ru/link/?req=doc&amp;base=SPB&amp;n=251288&amp;dst=100011" TargetMode="External"/><Relationship Id="rId89" Type="http://schemas.openxmlformats.org/officeDocument/2006/relationships/hyperlink" Target="https://login.consultant.ru/link/?req=doc&amp;base=LAW&amp;n=477377" TargetMode="External"/><Relationship Id="rId112" Type="http://schemas.openxmlformats.org/officeDocument/2006/relationships/hyperlink" Target="https://login.consultant.ru/link/?req=doc&amp;base=SPB&amp;n=250936&amp;dst=100016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8943</Words>
  <Characters>50978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 Чечурин</dc:creator>
  <cp:lastModifiedBy>Владимир Викторович Чечурин</cp:lastModifiedBy>
  <cp:revision>1</cp:revision>
  <dcterms:created xsi:type="dcterms:W3CDTF">2025-10-24T07:12:00Z</dcterms:created>
  <dcterms:modified xsi:type="dcterms:W3CDTF">2025-10-24T07:17:00Z</dcterms:modified>
</cp:coreProperties>
</file>