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6"/>
          <w:szCs w:val="26"/>
          <w:bdr w:val="none" w:sz="0" w:space="0" w:color="auto" w:frame="1"/>
        </w:rPr>
      </w:pPr>
      <w:r w:rsidRPr="00884F6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Общественное обсуждение проекта Плана противодействия коррупции </w:t>
      </w:r>
      <w:r w:rsidR="00B23DD9" w:rsidRPr="00884F63">
        <w:rPr>
          <w:rStyle w:val="a4"/>
          <w:color w:val="000000"/>
          <w:sz w:val="26"/>
          <w:szCs w:val="26"/>
          <w:bdr w:val="none" w:sz="0" w:space="0" w:color="auto" w:frame="1"/>
        </w:rPr>
        <w:br/>
      </w:r>
      <w:r w:rsidRPr="00884F6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в </w:t>
      </w:r>
      <w:r w:rsidR="00DB66BB" w:rsidRPr="00884F6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Комитете правопорядка и безопасности </w:t>
      </w:r>
      <w:r w:rsidRPr="00884F63">
        <w:rPr>
          <w:rStyle w:val="a4"/>
          <w:color w:val="000000"/>
          <w:sz w:val="26"/>
          <w:szCs w:val="26"/>
          <w:bdr w:val="none" w:sz="0" w:space="0" w:color="auto" w:frame="1"/>
        </w:rPr>
        <w:t xml:space="preserve">Ленинградской области </w:t>
      </w:r>
      <w:r w:rsidR="00B23DD9" w:rsidRPr="00884F63">
        <w:rPr>
          <w:rStyle w:val="a4"/>
          <w:color w:val="000000"/>
          <w:sz w:val="26"/>
          <w:szCs w:val="26"/>
          <w:bdr w:val="none" w:sz="0" w:space="0" w:color="auto" w:frame="1"/>
        </w:rPr>
        <w:br/>
      </w:r>
      <w:r w:rsidRPr="00884F63">
        <w:rPr>
          <w:rStyle w:val="a4"/>
          <w:color w:val="000000"/>
          <w:sz w:val="26"/>
          <w:szCs w:val="26"/>
          <w:bdr w:val="none" w:sz="0" w:space="0" w:color="auto" w:frame="1"/>
        </w:rPr>
        <w:t>на 2025-2028 годы</w:t>
      </w:r>
    </w:p>
    <w:p w:rsidR="00C9392A" w:rsidRPr="00884F63" w:rsidRDefault="00C9392A" w:rsidP="007F1F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6"/>
          <w:szCs w:val="26"/>
        </w:rPr>
      </w:pPr>
    </w:p>
    <w:p w:rsidR="00DB66BB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proofErr w:type="gramStart"/>
      <w:r w:rsidRPr="00884F63">
        <w:rPr>
          <w:color w:val="000000"/>
          <w:sz w:val="26"/>
          <w:szCs w:val="26"/>
        </w:rPr>
        <w:t xml:space="preserve">Проект Плана противодействия коррупции в </w:t>
      </w:r>
      <w:r w:rsidR="00DB66BB" w:rsidRPr="00884F63">
        <w:rPr>
          <w:color w:val="000000"/>
          <w:sz w:val="26"/>
          <w:szCs w:val="26"/>
        </w:rPr>
        <w:t xml:space="preserve">Комитете правопорядка </w:t>
      </w:r>
      <w:r w:rsidR="00884F63" w:rsidRPr="00884F63">
        <w:rPr>
          <w:color w:val="000000"/>
          <w:sz w:val="26"/>
          <w:szCs w:val="26"/>
        </w:rPr>
        <w:br/>
      </w:r>
      <w:r w:rsidR="00DB66BB" w:rsidRPr="00884F63">
        <w:rPr>
          <w:color w:val="000000"/>
          <w:sz w:val="26"/>
          <w:szCs w:val="26"/>
        </w:rPr>
        <w:t xml:space="preserve">и безопасности </w:t>
      </w:r>
      <w:r w:rsidRPr="00884F63">
        <w:rPr>
          <w:color w:val="000000"/>
          <w:sz w:val="26"/>
          <w:szCs w:val="26"/>
        </w:rPr>
        <w:t xml:space="preserve">Ленинградской области на 2025-2028 годы (далее – проект Плана) </w:t>
      </w:r>
      <w:r w:rsidR="00DB66BB" w:rsidRPr="00884F63">
        <w:rPr>
          <w:color w:val="000000"/>
          <w:sz w:val="26"/>
          <w:szCs w:val="26"/>
          <w:shd w:val="clear" w:color="auto" w:fill="FFFFFF"/>
        </w:rPr>
        <w:t>разработан в соответствии</w:t>
      </w:r>
      <w:r w:rsidR="00DB66BB" w:rsidRPr="00884F63">
        <w:rPr>
          <w:color w:val="000000"/>
          <w:sz w:val="26"/>
          <w:szCs w:val="26"/>
        </w:rPr>
        <w:t xml:space="preserve"> </w:t>
      </w:r>
      <w:r w:rsidR="00DB66BB" w:rsidRPr="00884F63">
        <w:rPr>
          <w:color w:val="000000"/>
          <w:sz w:val="26"/>
          <w:szCs w:val="26"/>
          <w:shd w:val="clear" w:color="auto" w:fill="FFFFFF"/>
        </w:rPr>
        <w:t>пунктами 2.1, 2.2 Порядка разработки и утверждения плана противодействия коррупции в Ленинградской области и планов противодействия коррупции в органах исполнительной власти Ленинградской области, утвержденного постановлением Правительства Ленинградской области от 12.10.2018 № 380, на основании Плана противодействия коррупции в Ленинградской области</w:t>
      </w:r>
      <w:r w:rsidR="00DB66BB" w:rsidRPr="00884F63">
        <w:rPr>
          <w:color w:val="000000"/>
          <w:sz w:val="26"/>
          <w:szCs w:val="26"/>
        </w:rPr>
        <w:t xml:space="preserve"> </w:t>
      </w:r>
      <w:r w:rsidR="00DB66BB" w:rsidRPr="00884F63">
        <w:rPr>
          <w:color w:val="000000"/>
          <w:sz w:val="26"/>
          <w:szCs w:val="26"/>
          <w:shd w:val="clear" w:color="auto" w:fill="FFFFFF"/>
        </w:rPr>
        <w:t>на</w:t>
      </w:r>
      <w:proofErr w:type="gramEnd"/>
      <w:r w:rsidR="00DB66BB" w:rsidRPr="00884F63">
        <w:rPr>
          <w:color w:val="000000"/>
          <w:sz w:val="26"/>
          <w:szCs w:val="26"/>
          <w:shd w:val="clear" w:color="auto" w:fill="FFFFFF"/>
        </w:rPr>
        <w:t xml:space="preserve"> 2025-2028 годы, утвержденного постановлением </w:t>
      </w:r>
      <w:r w:rsidR="00DB66BB" w:rsidRPr="00884F63">
        <w:rPr>
          <w:sz w:val="26"/>
          <w:szCs w:val="26"/>
          <w:shd w:val="clear" w:color="auto" w:fill="FFFFFF"/>
        </w:rPr>
        <w:t>Правительства Ленинградской области от</w:t>
      </w:r>
      <w:r w:rsidR="00884F63" w:rsidRPr="00884F63">
        <w:rPr>
          <w:sz w:val="26"/>
          <w:szCs w:val="26"/>
          <w:shd w:val="clear" w:color="auto" w:fill="FFFFFF"/>
        </w:rPr>
        <w:t xml:space="preserve"> 11.12.2024</w:t>
      </w:r>
      <w:r w:rsidR="00DB66BB" w:rsidRPr="00884F63">
        <w:rPr>
          <w:sz w:val="26"/>
          <w:szCs w:val="26"/>
          <w:shd w:val="clear" w:color="auto" w:fill="FFFFFF"/>
        </w:rPr>
        <w:t xml:space="preserve"> </w:t>
      </w:r>
      <w:r w:rsidR="00884F63">
        <w:rPr>
          <w:sz w:val="26"/>
          <w:szCs w:val="26"/>
          <w:shd w:val="clear" w:color="auto" w:fill="FFFFFF"/>
        </w:rPr>
        <w:br/>
      </w:r>
      <w:r w:rsidR="00DB66BB" w:rsidRPr="00884F63">
        <w:rPr>
          <w:sz w:val="26"/>
          <w:szCs w:val="26"/>
          <w:shd w:val="clear" w:color="auto" w:fill="FFFFFF"/>
        </w:rPr>
        <w:t>№</w:t>
      </w:r>
      <w:r w:rsidR="00884F63" w:rsidRPr="00884F63">
        <w:rPr>
          <w:sz w:val="26"/>
          <w:szCs w:val="26"/>
          <w:shd w:val="clear" w:color="auto" w:fill="FFFFFF"/>
        </w:rPr>
        <w:t xml:space="preserve"> 886</w:t>
      </w:r>
      <w:r w:rsidR="007F1FEC" w:rsidRPr="00884F63">
        <w:rPr>
          <w:sz w:val="26"/>
          <w:szCs w:val="26"/>
        </w:rPr>
        <w:t>,</w:t>
      </w:r>
      <w:r w:rsidR="00B23DD9" w:rsidRPr="00884F63">
        <w:rPr>
          <w:sz w:val="26"/>
          <w:szCs w:val="26"/>
        </w:rPr>
        <w:t xml:space="preserve"> </w:t>
      </w:r>
      <w:r w:rsidR="007F1FEC" w:rsidRPr="00884F63">
        <w:rPr>
          <w:sz w:val="26"/>
          <w:szCs w:val="26"/>
        </w:rPr>
        <w:t xml:space="preserve">и </w:t>
      </w:r>
      <w:proofErr w:type="gramStart"/>
      <w:r w:rsidR="00B23DD9" w:rsidRPr="00884F63">
        <w:rPr>
          <w:sz w:val="26"/>
          <w:szCs w:val="26"/>
        </w:rPr>
        <w:t>размещен</w:t>
      </w:r>
      <w:proofErr w:type="gramEnd"/>
      <w:r w:rsidR="00B23DD9" w:rsidRPr="00884F63">
        <w:rPr>
          <w:sz w:val="26"/>
          <w:szCs w:val="26"/>
        </w:rPr>
        <w:t xml:space="preserve"> в целях </w:t>
      </w:r>
      <w:r w:rsidR="00B23DD9" w:rsidRPr="00884F63">
        <w:rPr>
          <w:color w:val="000000"/>
          <w:sz w:val="26"/>
          <w:szCs w:val="26"/>
        </w:rPr>
        <w:t>общественного обсуждения.</w:t>
      </w:r>
    </w:p>
    <w:p w:rsidR="00C9392A" w:rsidRPr="00884F63" w:rsidRDefault="00C9392A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DB66BB" w:rsidRPr="00884F63" w:rsidRDefault="00DB66BB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  <w:sz w:val="26"/>
          <w:szCs w:val="26"/>
        </w:rPr>
      </w:pPr>
      <w:r w:rsidRPr="00884F63">
        <w:rPr>
          <w:sz w:val="26"/>
          <w:szCs w:val="26"/>
        </w:rPr>
        <w:t xml:space="preserve">Общественное обсуждение проекта Плана проводится в соответствии </w:t>
      </w:r>
      <w:r w:rsidR="00884F63" w:rsidRPr="00884F63">
        <w:rPr>
          <w:sz w:val="26"/>
          <w:szCs w:val="26"/>
        </w:rPr>
        <w:br/>
      </w:r>
      <w:r w:rsidRPr="00884F63">
        <w:rPr>
          <w:sz w:val="26"/>
          <w:szCs w:val="26"/>
        </w:rPr>
        <w:t xml:space="preserve">с пунктами 2.3 – 2.5 </w:t>
      </w:r>
      <w:r w:rsidRPr="00884F63">
        <w:rPr>
          <w:color w:val="000000"/>
          <w:sz w:val="26"/>
          <w:szCs w:val="26"/>
          <w:shd w:val="clear" w:color="auto" w:fill="FFFFFF"/>
        </w:rPr>
        <w:t>Порядка разработки и утверждения плана противодействия коррупции в Ленинградской области и планов противодействия коррупции в органах исполнительной власти Ленинградской области, утвержденного</w:t>
      </w:r>
      <w:r w:rsidRPr="00884F63">
        <w:rPr>
          <w:sz w:val="26"/>
          <w:szCs w:val="26"/>
        </w:rPr>
        <w:t xml:space="preserve"> постановлением Правительства Ленинградской области от 12.10.2018 № 380.</w:t>
      </w:r>
    </w:p>
    <w:p w:rsidR="00C9392A" w:rsidRPr="00884F63" w:rsidRDefault="00C9392A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84F63">
        <w:rPr>
          <w:color w:val="000000"/>
          <w:sz w:val="26"/>
          <w:szCs w:val="26"/>
        </w:rPr>
        <w:t xml:space="preserve">Организатором общественного обсуждения проекта </w:t>
      </w:r>
      <w:r w:rsidR="00C9392A" w:rsidRPr="00884F63">
        <w:rPr>
          <w:color w:val="000000"/>
          <w:sz w:val="26"/>
          <w:szCs w:val="26"/>
        </w:rPr>
        <w:t xml:space="preserve">Плана является </w:t>
      </w:r>
      <w:r w:rsidR="007F1FEC" w:rsidRPr="00884F63">
        <w:rPr>
          <w:color w:val="000000"/>
          <w:sz w:val="26"/>
          <w:szCs w:val="26"/>
        </w:rPr>
        <w:t>Комитет правопорядка и безопасности Ленинградской области</w:t>
      </w:r>
      <w:r w:rsidRPr="00884F63">
        <w:rPr>
          <w:color w:val="000000"/>
          <w:sz w:val="26"/>
          <w:szCs w:val="26"/>
        </w:rPr>
        <w:t>.</w:t>
      </w:r>
    </w:p>
    <w:p w:rsidR="00C9392A" w:rsidRPr="00884F63" w:rsidRDefault="00C9392A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7F1FEC" w:rsidRPr="00884F63" w:rsidRDefault="007F1FEC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84F63">
        <w:rPr>
          <w:sz w:val="26"/>
          <w:szCs w:val="26"/>
        </w:rPr>
        <w:t xml:space="preserve">Срок общественного обсуждения проекта Плана: </w:t>
      </w:r>
      <w:r w:rsidRPr="00884F63">
        <w:rPr>
          <w:rStyle w:val="a4"/>
          <w:sz w:val="26"/>
          <w:szCs w:val="26"/>
          <w:bdr w:val="none" w:sz="0" w:space="0" w:color="auto" w:frame="1"/>
        </w:rPr>
        <w:t xml:space="preserve">с </w:t>
      </w:r>
      <w:r w:rsidR="00884F63" w:rsidRPr="00884F63">
        <w:rPr>
          <w:rStyle w:val="a4"/>
          <w:sz w:val="26"/>
          <w:szCs w:val="26"/>
          <w:bdr w:val="none" w:sz="0" w:space="0" w:color="auto" w:frame="1"/>
        </w:rPr>
        <w:t>1</w:t>
      </w:r>
      <w:r w:rsidR="00F01480">
        <w:rPr>
          <w:rStyle w:val="a4"/>
          <w:sz w:val="26"/>
          <w:szCs w:val="26"/>
          <w:bdr w:val="none" w:sz="0" w:space="0" w:color="auto" w:frame="1"/>
        </w:rPr>
        <w:t>3</w:t>
      </w:r>
      <w:r w:rsidR="00884F63" w:rsidRPr="00884F63">
        <w:rPr>
          <w:rStyle w:val="a4"/>
          <w:sz w:val="26"/>
          <w:szCs w:val="26"/>
          <w:bdr w:val="none" w:sz="0" w:space="0" w:color="auto" w:frame="1"/>
        </w:rPr>
        <w:t>.</w:t>
      </w:r>
      <w:r w:rsidRPr="00884F63">
        <w:rPr>
          <w:rStyle w:val="a4"/>
          <w:sz w:val="26"/>
          <w:szCs w:val="26"/>
          <w:bdr w:val="none" w:sz="0" w:space="0" w:color="auto" w:frame="1"/>
        </w:rPr>
        <w:t xml:space="preserve">12.2024 по </w:t>
      </w:r>
      <w:r w:rsidR="00884F63" w:rsidRPr="00884F63">
        <w:rPr>
          <w:rStyle w:val="a4"/>
          <w:sz w:val="26"/>
          <w:szCs w:val="26"/>
          <w:bdr w:val="none" w:sz="0" w:space="0" w:color="auto" w:frame="1"/>
        </w:rPr>
        <w:t>2</w:t>
      </w:r>
      <w:r w:rsidR="00F01480">
        <w:rPr>
          <w:rStyle w:val="a4"/>
          <w:sz w:val="26"/>
          <w:szCs w:val="26"/>
          <w:bdr w:val="none" w:sz="0" w:space="0" w:color="auto" w:frame="1"/>
        </w:rPr>
        <w:t>6</w:t>
      </w:r>
      <w:bookmarkStart w:id="0" w:name="_GoBack"/>
      <w:bookmarkEnd w:id="0"/>
      <w:r w:rsidRPr="00884F63">
        <w:rPr>
          <w:rStyle w:val="a4"/>
          <w:sz w:val="26"/>
          <w:szCs w:val="26"/>
          <w:bdr w:val="none" w:sz="0" w:space="0" w:color="auto" w:frame="1"/>
        </w:rPr>
        <w:t>.</w:t>
      </w:r>
      <w:r w:rsidR="00884F63" w:rsidRPr="00884F63">
        <w:rPr>
          <w:rStyle w:val="a4"/>
          <w:sz w:val="26"/>
          <w:szCs w:val="26"/>
          <w:bdr w:val="none" w:sz="0" w:space="0" w:color="auto" w:frame="1"/>
        </w:rPr>
        <w:t>12</w:t>
      </w:r>
      <w:r w:rsidRPr="00884F63">
        <w:rPr>
          <w:rStyle w:val="a4"/>
          <w:sz w:val="26"/>
          <w:szCs w:val="26"/>
          <w:bdr w:val="none" w:sz="0" w:space="0" w:color="auto" w:frame="1"/>
        </w:rPr>
        <w:t>.2024.</w:t>
      </w:r>
    </w:p>
    <w:p w:rsidR="00C9392A" w:rsidRPr="00884F63" w:rsidRDefault="00C9392A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884F63">
        <w:rPr>
          <w:color w:val="000000"/>
          <w:sz w:val="26"/>
          <w:szCs w:val="26"/>
        </w:rPr>
        <w:t>Предложения и замечания к проекту Плана принимают</w:t>
      </w:r>
      <w:r w:rsidR="007F1FEC" w:rsidRPr="00884F63">
        <w:rPr>
          <w:color w:val="000000"/>
          <w:sz w:val="26"/>
          <w:szCs w:val="26"/>
        </w:rPr>
        <w:t xml:space="preserve">ся в электронной форме </w:t>
      </w:r>
      <w:r w:rsidR="00884F63">
        <w:rPr>
          <w:color w:val="000000"/>
          <w:sz w:val="26"/>
          <w:szCs w:val="26"/>
        </w:rPr>
        <w:br/>
      </w:r>
      <w:r w:rsidR="007F1FEC" w:rsidRPr="00884F63">
        <w:rPr>
          <w:color w:val="000000"/>
          <w:sz w:val="26"/>
          <w:szCs w:val="26"/>
        </w:rPr>
        <w:t>на адрес</w:t>
      </w:r>
      <w:r w:rsidRPr="00884F63">
        <w:rPr>
          <w:color w:val="000000"/>
          <w:sz w:val="26"/>
          <w:szCs w:val="26"/>
        </w:rPr>
        <w:t xml:space="preserve"> электронной почты</w:t>
      </w:r>
      <w:r w:rsidR="007F1FEC" w:rsidRPr="00884F63">
        <w:rPr>
          <w:color w:val="000000"/>
          <w:sz w:val="26"/>
          <w:szCs w:val="26"/>
        </w:rPr>
        <w:t xml:space="preserve"> </w:t>
      </w:r>
      <w:proofErr w:type="spellStart"/>
      <w:r w:rsidR="007F1FEC" w:rsidRPr="00884F63">
        <w:rPr>
          <w:color w:val="000000"/>
          <w:sz w:val="26"/>
          <w:szCs w:val="26"/>
          <w:lang w:val="en-US"/>
        </w:rPr>
        <w:t>na</w:t>
      </w:r>
      <w:proofErr w:type="spellEnd"/>
      <w:r w:rsidR="007F1FEC" w:rsidRPr="00884F63">
        <w:rPr>
          <w:color w:val="000000"/>
          <w:sz w:val="26"/>
          <w:szCs w:val="26"/>
        </w:rPr>
        <w:t>_</w:t>
      </w:r>
      <w:proofErr w:type="spellStart"/>
      <w:r w:rsidR="007F1FEC" w:rsidRPr="00884F63">
        <w:rPr>
          <w:color w:val="000000"/>
          <w:sz w:val="26"/>
          <w:szCs w:val="26"/>
          <w:lang w:val="en-US"/>
        </w:rPr>
        <w:t>lyahova</w:t>
      </w:r>
      <w:proofErr w:type="spellEnd"/>
      <w:r w:rsidR="007F1FEC" w:rsidRPr="00884F63">
        <w:rPr>
          <w:color w:val="000000"/>
          <w:sz w:val="26"/>
          <w:szCs w:val="26"/>
        </w:rPr>
        <w:t>@</w:t>
      </w:r>
      <w:proofErr w:type="spellStart"/>
      <w:r w:rsidR="007F1FEC" w:rsidRPr="00884F63">
        <w:rPr>
          <w:color w:val="000000"/>
          <w:sz w:val="26"/>
          <w:szCs w:val="26"/>
          <w:lang w:val="en-US"/>
        </w:rPr>
        <w:t>lenreg</w:t>
      </w:r>
      <w:proofErr w:type="spellEnd"/>
      <w:r w:rsidR="007F1FEC" w:rsidRPr="00884F63">
        <w:rPr>
          <w:color w:val="000000"/>
          <w:sz w:val="26"/>
          <w:szCs w:val="26"/>
        </w:rPr>
        <w:t>.</w:t>
      </w:r>
      <w:proofErr w:type="spellStart"/>
      <w:r w:rsidR="007F1FEC" w:rsidRPr="00884F63">
        <w:rPr>
          <w:color w:val="000000"/>
          <w:sz w:val="26"/>
          <w:szCs w:val="26"/>
          <w:lang w:val="en-US"/>
        </w:rPr>
        <w:t>ru</w:t>
      </w:r>
      <w:proofErr w:type="spellEnd"/>
      <w:r w:rsidR="007F1FEC" w:rsidRPr="00884F63">
        <w:rPr>
          <w:sz w:val="26"/>
          <w:szCs w:val="26"/>
        </w:rPr>
        <w:t xml:space="preserve"> </w:t>
      </w:r>
      <w:r w:rsidRPr="00884F63">
        <w:rPr>
          <w:color w:val="000000"/>
          <w:sz w:val="26"/>
          <w:szCs w:val="26"/>
        </w:rPr>
        <w:t xml:space="preserve">и (или) в письменной </w:t>
      </w:r>
      <w:r w:rsidR="00C9392A" w:rsidRPr="00884F63">
        <w:rPr>
          <w:sz w:val="26"/>
          <w:szCs w:val="26"/>
        </w:rPr>
        <w:t xml:space="preserve">форме на почтовый адрес: </w:t>
      </w:r>
      <w:hyperlink r:id="rId5" w:history="1">
        <w:r w:rsidRPr="00884F63">
          <w:rPr>
            <w:rStyle w:val="a5"/>
            <w:color w:val="auto"/>
            <w:sz w:val="26"/>
            <w:szCs w:val="26"/>
            <w:u w:val="none"/>
            <w:bdr w:val="none" w:sz="0" w:space="0" w:color="auto" w:frame="1"/>
          </w:rPr>
          <w:t>191124</w:t>
        </w:r>
      </w:hyperlink>
      <w:r w:rsidRPr="00884F63">
        <w:rPr>
          <w:rStyle w:val="a6"/>
          <w:i w:val="0"/>
          <w:sz w:val="26"/>
          <w:szCs w:val="26"/>
          <w:bdr w:val="none" w:sz="0" w:space="0" w:color="auto" w:frame="1"/>
        </w:rPr>
        <w:t xml:space="preserve">, </w:t>
      </w:r>
      <w:r w:rsidR="007F1FEC" w:rsidRPr="00884F63">
        <w:rPr>
          <w:rStyle w:val="a6"/>
          <w:i w:val="0"/>
          <w:sz w:val="26"/>
          <w:szCs w:val="26"/>
          <w:bdr w:val="none" w:sz="0" w:space="0" w:color="auto" w:frame="1"/>
        </w:rPr>
        <w:t xml:space="preserve">г. </w:t>
      </w:r>
      <w:r w:rsidRPr="00884F63">
        <w:rPr>
          <w:rStyle w:val="a6"/>
          <w:i w:val="0"/>
          <w:sz w:val="26"/>
          <w:szCs w:val="26"/>
          <w:bdr w:val="none" w:sz="0" w:space="0" w:color="auto" w:frame="1"/>
        </w:rPr>
        <w:t>Санкт-Петербург, Суворовский пр., д. 67,</w:t>
      </w:r>
      <w:r w:rsidRPr="00884F63">
        <w:rPr>
          <w:sz w:val="26"/>
          <w:szCs w:val="26"/>
        </w:rPr>
        <w:t> </w:t>
      </w:r>
      <w:r w:rsidR="007F1FEC" w:rsidRPr="00884F63">
        <w:rPr>
          <w:sz w:val="26"/>
          <w:szCs w:val="26"/>
        </w:rPr>
        <w:t xml:space="preserve">Комитет правопорядка </w:t>
      </w:r>
      <w:r w:rsidR="00884F63">
        <w:rPr>
          <w:sz w:val="26"/>
          <w:szCs w:val="26"/>
        </w:rPr>
        <w:br/>
      </w:r>
      <w:r w:rsidR="007F1FEC" w:rsidRPr="00884F63">
        <w:rPr>
          <w:sz w:val="26"/>
          <w:szCs w:val="26"/>
        </w:rPr>
        <w:t>и безопасности Ленинградской области</w:t>
      </w:r>
      <w:r w:rsidRPr="00884F63">
        <w:rPr>
          <w:rStyle w:val="a6"/>
          <w:sz w:val="26"/>
          <w:szCs w:val="26"/>
          <w:bdr w:val="none" w:sz="0" w:space="0" w:color="auto" w:frame="1"/>
        </w:rPr>
        <w:t>.</w:t>
      </w:r>
    </w:p>
    <w:p w:rsidR="00C9392A" w:rsidRPr="00884F63" w:rsidRDefault="00C9392A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color w:val="000000"/>
          <w:sz w:val="26"/>
          <w:szCs w:val="26"/>
          <w:bdr w:val="none" w:sz="0" w:space="0" w:color="auto" w:frame="1"/>
        </w:rPr>
      </w:pPr>
    </w:p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84F63">
        <w:rPr>
          <w:rStyle w:val="a4"/>
          <w:color w:val="000000"/>
          <w:sz w:val="26"/>
          <w:szCs w:val="26"/>
          <w:bdr w:val="none" w:sz="0" w:space="0" w:color="auto" w:frame="1"/>
        </w:rPr>
        <w:t>Основные требования к участникам общественного обсуждения:</w:t>
      </w:r>
    </w:p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6"/>
          <w:szCs w:val="26"/>
        </w:rPr>
      </w:pPr>
      <w:proofErr w:type="gramStart"/>
      <w:r w:rsidRPr="00884F63">
        <w:rPr>
          <w:rStyle w:val="a6"/>
          <w:i w:val="0"/>
          <w:color w:val="000000"/>
          <w:sz w:val="26"/>
          <w:szCs w:val="26"/>
          <w:bdr w:val="none" w:sz="0" w:space="0" w:color="auto" w:frame="1"/>
        </w:rPr>
        <w:t>Указание фамилии, имени и отчества, почтового адреса, контактного телефона гражданина (физического лица), либо наименования, юридического и почтового адреса, контактного телефона юридического лица, направившего замечания и (или) предложения.</w:t>
      </w:r>
      <w:proofErr w:type="gramEnd"/>
    </w:p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0000"/>
          <w:sz w:val="26"/>
          <w:szCs w:val="26"/>
        </w:rPr>
      </w:pPr>
      <w:r w:rsidRPr="00884F63">
        <w:rPr>
          <w:rStyle w:val="a6"/>
          <w:i w:val="0"/>
          <w:color w:val="000000"/>
          <w:sz w:val="26"/>
          <w:szCs w:val="26"/>
          <w:bdr w:val="none" w:sz="0" w:space="0" w:color="auto" w:frame="1"/>
        </w:rPr>
        <w:t xml:space="preserve">Предложения и (или) </w:t>
      </w:r>
      <w:proofErr w:type="gramStart"/>
      <w:r w:rsidRPr="00884F63">
        <w:rPr>
          <w:rStyle w:val="a6"/>
          <w:i w:val="0"/>
          <w:color w:val="000000"/>
          <w:sz w:val="26"/>
          <w:szCs w:val="26"/>
          <w:bdr w:val="none" w:sz="0" w:space="0" w:color="auto" w:frame="1"/>
        </w:rPr>
        <w:t>замечания, поступившие из анонимного источника рассмотрению не подлежат</w:t>
      </w:r>
      <w:proofErr w:type="gramEnd"/>
      <w:r w:rsidRPr="00884F63">
        <w:rPr>
          <w:rStyle w:val="a6"/>
          <w:i w:val="0"/>
          <w:color w:val="000000"/>
          <w:sz w:val="26"/>
          <w:szCs w:val="26"/>
          <w:bdr w:val="none" w:sz="0" w:space="0" w:color="auto" w:frame="1"/>
        </w:rPr>
        <w:t>.</w:t>
      </w:r>
    </w:p>
    <w:p w:rsidR="00130026" w:rsidRPr="00884F63" w:rsidRDefault="00130026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</w:p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84F63">
        <w:rPr>
          <w:color w:val="000000"/>
          <w:sz w:val="26"/>
          <w:szCs w:val="26"/>
        </w:rPr>
        <w:t>Ответственное лицо, осуществляющее прием замечаний и предложений</w:t>
      </w:r>
      <w:r w:rsidR="007F1FEC" w:rsidRPr="00884F63">
        <w:rPr>
          <w:color w:val="000000"/>
          <w:sz w:val="26"/>
          <w:szCs w:val="26"/>
        </w:rPr>
        <w:t xml:space="preserve"> по проекту Плана</w:t>
      </w:r>
      <w:r w:rsidRPr="00884F63">
        <w:rPr>
          <w:color w:val="000000"/>
          <w:sz w:val="26"/>
          <w:szCs w:val="26"/>
        </w:rPr>
        <w:t>:</w:t>
      </w:r>
      <w:r w:rsidR="007F1FEC" w:rsidRPr="00884F63">
        <w:rPr>
          <w:color w:val="000000"/>
          <w:sz w:val="26"/>
          <w:szCs w:val="26"/>
        </w:rPr>
        <w:t xml:space="preserve"> </w:t>
      </w:r>
      <w:r w:rsidRPr="00884F63">
        <w:rPr>
          <w:color w:val="000000"/>
          <w:sz w:val="26"/>
          <w:szCs w:val="26"/>
        </w:rPr>
        <w:t>консультант отдела</w:t>
      </w:r>
      <w:r w:rsidR="007F1FEC" w:rsidRPr="00884F63">
        <w:rPr>
          <w:color w:val="000000"/>
          <w:sz w:val="26"/>
          <w:szCs w:val="26"/>
        </w:rPr>
        <w:t xml:space="preserve"> правового обеспечения и административных комиссий Комитета правопорядка и безопасности Ленинградской области</w:t>
      </w:r>
      <w:r w:rsidRPr="00884F63">
        <w:rPr>
          <w:color w:val="000000"/>
          <w:sz w:val="26"/>
          <w:szCs w:val="26"/>
        </w:rPr>
        <w:t xml:space="preserve"> </w:t>
      </w:r>
      <w:r w:rsidR="007F1FEC" w:rsidRPr="00884F63">
        <w:rPr>
          <w:rStyle w:val="a4"/>
          <w:color w:val="000000"/>
          <w:sz w:val="26"/>
          <w:szCs w:val="26"/>
          <w:bdr w:val="none" w:sz="0" w:space="0" w:color="auto" w:frame="1"/>
        </w:rPr>
        <w:t>Ляхова Наталья Анатольевна</w:t>
      </w:r>
      <w:r w:rsidRPr="00884F63">
        <w:rPr>
          <w:color w:val="000000"/>
          <w:sz w:val="26"/>
          <w:szCs w:val="26"/>
        </w:rPr>
        <w:t>.</w:t>
      </w:r>
    </w:p>
    <w:p w:rsidR="007F1FEC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84F63">
        <w:rPr>
          <w:color w:val="000000"/>
          <w:sz w:val="26"/>
          <w:szCs w:val="26"/>
        </w:rPr>
        <w:t>Контак</w:t>
      </w:r>
      <w:r w:rsidR="007F1FEC" w:rsidRPr="00884F63">
        <w:rPr>
          <w:color w:val="000000"/>
          <w:sz w:val="26"/>
          <w:szCs w:val="26"/>
        </w:rPr>
        <w:t>тный телефон: 8(812) 539-43-20.</w:t>
      </w:r>
    </w:p>
    <w:p w:rsidR="007F1FEC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84F63">
        <w:rPr>
          <w:color w:val="000000"/>
          <w:sz w:val="26"/>
          <w:szCs w:val="26"/>
        </w:rPr>
        <w:t>Звонки принимаются по рабочим дням в период проведения общественных обсуждений</w:t>
      </w:r>
      <w:r w:rsidR="007F1FEC" w:rsidRPr="00884F63">
        <w:rPr>
          <w:color w:val="000000"/>
          <w:sz w:val="26"/>
          <w:szCs w:val="26"/>
        </w:rPr>
        <w:t xml:space="preserve"> проекта Плана</w:t>
      </w:r>
      <w:r w:rsidRPr="00884F63">
        <w:rPr>
          <w:color w:val="000000"/>
          <w:sz w:val="26"/>
          <w:szCs w:val="26"/>
        </w:rPr>
        <w:t>:</w:t>
      </w:r>
    </w:p>
    <w:p w:rsidR="007F1FEC" w:rsidRPr="00884F63" w:rsidRDefault="00884F63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ПН</w:t>
      </w:r>
      <w:r w:rsidR="0002108E" w:rsidRPr="00884F63">
        <w:rPr>
          <w:color w:val="000000"/>
          <w:sz w:val="26"/>
          <w:szCs w:val="26"/>
        </w:rPr>
        <w:t>-</w:t>
      </w:r>
      <w:r>
        <w:rPr>
          <w:color w:val="000000"/>
          <w:sz w:val="26"/>
          <w:szCs w:val="26"/>
        </w:rPr>
        <w:t>ЧТ</w:t>
      </w:r>
      <w:r w:rsidR="007F1FEC" w:rsidRPr="00884F63">
        <w:rPr>
          <w:color w:val="000000"/>
          <w:sz w:val="26"/>
          <w:szCs w:val="26"/>
        </w:rPr>
        <w:t xml:space="preserve"> с 09.00 часов до 18.00 часов,</w:t>
      </w:r>
    </w:p>
    <w:p w:rsidR="007F1FEC" w:rsidRPr="00884F63" w:rsidRDefault="00884F63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ПТ</w:t>
      </w:r>
      <w:r w:rsidR="007F1FEC" w:rsidRPr="00884F63">
        <w:rPr>
          <w:color w:val="000000"/>
          <w:sz w:val="26"/>
          <w:szCs w:val="26"/>
        </w:rPr>
        <w:t xml:space="preserve"> с 09.00 до 17.00 часов,</w:t>
      </w:r>
    </w:p>
    <w:p w:rsidR="0002108E" w:rsidRPr="00884F63" w:rsidRDefault="0002108E" w:rsidP="007F1FE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84F63">
        <w:rPr>
          <w:color w:val="000000"/>
          <w:sz w:val="26"/>
          <w:szCs w:val="26"/>
        </w:rPr>
        <w:t>обед с 1</w:t>
      </w:r>
      <w:r w:rsidR="007F1FEC" w:rsidRPr="00884F63">
        <w:rPr>
          <w:color w:val="000000"/>
          <w:sz w:val="26"/>
          <w:szCs w:val="26"/>
        </w:rPr>
        <w:t>3</w:t>
      </w:r>
      <w:r w:rsidRPr="00884F63">
        <w:rPr>
          <w:color w:val="000000"/>
          <w:sz w:val="26"/>
          <w:szCs w:val="26"/>
        </w:rPr>
        <w:t>.00 до 1</w:t>
      </w:r>
      <w:r w:rsidR="007F1FEC" w:rsidRPr="00884F63">
        <w:rPr>
          <w:color w:val="000000"/>
          <w:sz w:val="26"/>
          <w:szCs w:val="26"/>
        </w:rPr>
        <w:t>4</w:t>
      </w:r>
      <w:r w:rsidRPr="00884F63">
        <w:rPr>
          <w:color w:val="000000"/>
          <w:sz w:val="26"/>
          <w:szCs w:val="26"/>
        </w:rPr>
        <w:t>.00 часов.</w:t>
      </w:r>
    </w:p>
    <w:sectPr w:rsidR="0002108E" w:rsidRPr="00884F63" w:rsidSect="00C9392A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3E"/>
    <w:rsid w:val="0002108E"/>
    <w:rsid w:val="00130026"/>
    <w:rsid w:val="0046760E"/>
    <w:rsid w:val="00611F3E"/>
    <w:rsid w:val="007F1FEC"/>
    <w:rsid w:val="00884F63"/>
    <w:rsid w:val="00A84D9A"/>
    <w:rsid w:val="00AD37CC"/>
    <w:rsid w:val="00B23DD9"/>
    <w:rsid w:val="00C9392A"/>
    <w:rsid w:val="00DB66BB"/>
    <w:rsid w:val="00F0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08E"/>
    <w:rPr>
      <w:b/>
      <w:bCs/>
    </w:rPr>
  </w:style>
  <w:style w:type="character" w:styleId="a5">
    <w:name w:val="Hyperlink"/>
    <w:basedOn w:val="a0"/>
    <w:uiPriority w:val="99"/>
    <w:semiHidden/>
    <w:unhideWhenUsed/>
    <w:rsid w:val="0002108E"/>
    <w:rPr>
      <w:color w:val="0000FF"/>
      <w:u w:val="single"/>
    </w:rPr>
  </w:style>
  <w:style w:type="character" w:styleId="a6">
    <w:name w:val="Emphasis"/>
    <w:basedOn w:val="a0"/>
    <w:uiPriority w:val="20"/>
    <w:qFormat/>
    <w:rsid w:val="000210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08E"/>
    <w:rPr>
      <w:b/>
      <w:bCs/>
    </w:rPr>
  </w:style>
  <w:style w:type="character" w:styleId="a5">
    <w:name w:val="Hyperlink"/>
    <w:basedOn w:val="a0"/>
    <w:uiPriority w:val="99"/>
    <w:semiHidden/>
    <w:unhideWhenUsed/>
    <w:rsid w:val="0002108E"/>
    <w:rPr>
      <w:color w:val="0000FF"/>
      <w:u w:val="single"/>
    </w:rPr>
  </w:style>
  <w:style w:type="character" w:styleId="a6">
    <w:name w:val="Emphasis"/>
    <w:basedOn w:val="a0"/>
    <w:uiPriority w:val="20"/>
    <w:qFormat/>
    <w:rsid w:val="000210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bindex.ru/index_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Ляхова Наталья Анатольевна</dc:creator>
  <cp:keywords/>
  <dc:description/>
  <cp:lastModifiedBy>Ляхова Наталья Анатольевна</cp:lastModifiedBy>
  <cp:revision>8</cp:revision>
  <dcterms:created xsi:type="dcterms:W3CDTF">2024-11-26T11:47:00Z</dcterms:created>
  <dcterms:modified xsi:type="dcterms:W3CDTF">2024-12-13T06:17:00Z</dcterms:modified>
</cp:coreProperties>
</file>