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95" w:rsidRDefault="00490838" w:rsidP="00317A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242B"/>
          <w:bdr w:val="none" w:sz="0" w:space="0" w:color="auto" w:frame="1"/>
          <w:lang w:eastAsia="ru-RU"/>
        </w:rPr>
      </w:pPr>
      <w:r w:rsidRPr="00317A95">
        <w:rPr>
          <w:rFonts w:ascii="Times New Roman" w:eastAsia="Times New Roman" w:hAnsi="Times New Roman" w:cs="Times New Roman"/>
          <w:b/>
          <w:bCs/>
          <w:color w:val="23242B"/>
          <w:bdr w:val="none" w:sz="0" w:space="0" w:color="auto" w:frame="1"/>
          <w:lang w:eastAsia="ru-RU"/>
        </w:rPr>
        <w:t>Судебный и административный порядки обжалования</w:t>
      </w:r>
    </w:p>
    <w:p w:rsidR="00A74726" w:rsidRPr="00317A95" w:rsidRDefault="00490838" w:rsidP="00317A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242B"/>
          <w:bdr w:val="none" w:sz="0" w:space="0" w:color="auto" w:frame="1"/>
          <w:lang w:eastAsia="ru-RU"/>
        </w:rPr>
      </w:pPr>
      <w:r w:rsidRPr="00317A95">
        <w:rPr>
          <w:rFonts w:ascii="Times New Roman" w:eastAsia="Times New Roman" w:hAnsi="Times New Roman" w:cs="Times New Roman"/>
          <w:b/>
          <w:bCs/>
          <w:color w:val="23242B"/>
          <w:bdr w:val="none" w:sz="0" w:space="0" w:color="auto" w:frame="1"/>
          <w:lang w:eastAsia="ru-RU"/>
        </w:rPr>
        <w:t xml:space="preserve"> нормативных правовых актов и иных решений Комитета</w:t>
      </w:r>
    </w:p>
    <w:p w:rsidR="00490838" w:rsidRPr="00317A95" w:rsidRDefault="00490838" w:rsidP="00317A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242B"/>
          <w:lang w:eastAsia="ru-RU"/>
        </w:rPr>
      </w:pPr>
    </w:p>
    <w:p w:rsidR="00317A95" w:rsidRDefault="00490838" w:rsidP="00317A95">
      <w:pPr>
        <w:shd w:val="clear" w:color="auto" w:fill="FFFFFF"/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242B"/>
          <w:lang w:eastAsia="ru-RU"/>
        </w:rPr>
      </w:pP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Дела об оспаривании нормативных правовых Комитета полностью или в части, решений, действий (бездействия) Комитета и </w:t>
      </w:r>
      <w:r w:rsidR="00A74726"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работников 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 Комитета рассматриваются и разрешаются судами в порядке, предусмотренном Кодексом административного судопроизводства Российской Федерации.</w:t>
      </w:r>
    </w:p>
    <w:p w:rsidR="00A74726" w:rsidRPr="00317A95" w:rsidRDefault="00A74726" w:rsidP="00317A95">
      <w:pPr>
        <w:shd w:val="clear" w:color="auto" w:fill="FFFFFF"/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242B"/>
          <w:lang w:eastAsia="ru-RU"/>
        </w:rPr>
      </w:pPr>
      <w:proofErr w:type="gramStart"/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Каждому заинтересованному лицу гарантируется право на обращение в суд за защитой нарушенных или оспариваемых прав, свобод и законных интересов, в том числе в случае, если, по мнению этого лица, созданы препятствия к осуществлению его прав, свобод и реализации законных интересов либо на него незаконно возложена какая-либо обязанность, а также право на обращение в суд в защиту прав других лиц или</w:t>
      </w:r>
      <w:proofErr w:type="gramEnd"/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 в защиту публичных интересов в случаях, предусмотренных законодательством Российской Федерации.</w:t>
      </w:r>
    </w:p>
    <w:p w:rsidR="00C245B6" w:rsidRPr="00317A95" w:rsidRDefault="00C245B6" w:rsidP="00317A95">
      <w:pPr>
        <w:shd w:val="clear" w:color="auto" w:fill="FFFFFF"/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242B"/>
          <w:lang w:eastAsia="ru-RU"/>
        </w:rPr>
      </w:pPr>
      <w:proofErr w:type="gramStart"/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В соответствии со статьей 208 Кодекса административного судопроизводства Российской Федерации с административным исковым заявлением о признании нормативного правового акта не</w:t>
      </w:r>
      <w:r w:rsidR="00317A95">
        <w:rPr>
          <w:rFonts w:ascii="Times New Roman" w:eastAsia="Times New Roman" w:hAnsi="Times New Roman" w:cs="Times New Roman"/>
          <w:color w:val="23242B"/>
          <w:lang w:eastAsia="ru-RU"/>
        </w:rPr>
        <w:t> 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действующим полностью или в части вправе обратиться лица, в отношении которых применен этот акт, а также лица, которые являются субъектами отношений, регулируемых оспариваемым нормативным правовым актом, если они полагают, что этим актом нарушены или нарушаются их права, свободы и</w:t>
      </w:r>
      <w:r w:rsidR="00317A95">
        <w:rPr>
          <w:rFonts w:ascii="Times New Roman" w:eastAsia="Times New Roman" w:hAnsi="Times New Roman" w:cs="Times New Roman"/>
          <w:color w:val="23242B"/>
          <w:lang w:eastAsia="ru-RU"/>
        </w:rPr>
        <w:t> 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законные</w:t>
      </w:r>
      <w:proofErr w:type="gramEnd"/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 интересы.</w:t>
      </w:r>
    </w:p>
    <w:p w:rsidR="00C245B6" w:rsidRPr="00317A95" w:rsidRDefault="00C245B6" w:rsidP="00317A95">
      <w:pPr>
        <w:shd w:val="clear" w:color="auto" w:fill="FFFFFF"/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242B"/>
          <w:lang w:eastAsia="ru-RU"/>
        </w:rPr>
      </w:pPr>
      <w:proofErr w:type="gramStart"/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С административным исковым заявлением о признании нормативного правового акта не</w:t>
      </w:r>
      <w:r w:rsidR="00317A95">
        <w:rPr>
          <w:rFonts w:ascii="Times New Roman" w:eastAsia="Times New Roman" w:hAnsi="Times New Roman" w:cs="Times New Roman"/>
          <w:color w:val="23242B"/>
          <w:lang w:eastAsia="ru-RU"/>
        </w:rPr>
        <w:t> 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действующим полностью или в части вправе обратиться лица, в отношении которых применен этот акт, а также лица, которые являются субъектами отношений, регулируемых оспариваемым нормативным правовым актом, если они полагают, что этим актом нарушены или нарушаются их права, свободы и</w:t>
      </w:r>
      <w:r w:rsidR="00317A95">
        <w:rPr>
          <w:rFonts w:ascii="Times New Roman" w:eastAsia="Times New Roman" w:hAnsi="Times New Roman" w:cs="Times New Roman"/>
          <w:color w:val="23242B"/>
          <w:lang w:eastAsia="ru-RU"/>
        </w:rPr>
        <w:t> 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законные интересы.</w:t>
      </w:r>
      <w:proofErr w:type="gramEnd"/>
      <w:r w:rsidR="009D2E09">
        <w:rPr>
          <w:rFonts w:ascii="Times New Roman" w:eastAsia="Times New Roman" w:hAnsi="Times New Roman" w:cs="Times New Roman"/>
          <w:color w:val="23242B"/>
          <w:lang w:eastAsia="ru-RU"/>
        </w:rPr>
        <w:t xml:space="preserve"> 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акта.</w:t>
      </w:r>
    </w:p>
    <w:p w:rsidR="00490838" w:rsidRPr="00317A95" w:rsidRDefault="00490838" w:rsidP="00317A95">
      <w:pPr>
        <w:shd w:val="clear" w:color="auto" w:fill="FFFFFF"/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242B"/>
          <w:lang w:eastAsia="ru-RU"/>
        </w:rPr>
      </w:pP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Дела об оспаривании затрагивающих права и законные интересы лиц в сфере предпринимательской и иной экономической деятельности рассматриваются арбитражным</w:t>
      </w:r>
      <w:r w:rsidR="00C245B6" w:rsidRPr="00317A95">
        <w:rPr>
          <w:rFonts w:ascii="Times New Roman" w:eastAsia="Times New Roman" w:hAnsi="Times New Roman" w:cs="Times New Roman"/>
          <w:color w:val="23242B"/>
          <w:lang w:eastAsia="ru-RU"/>
        </w:rPr>
        <w:t>и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 суд</w:t>
      </w:r>
      <w:r w:rsidR="00C245B6" w:rsidRPr="00317A95">
        <w:rPr>
          <w:rFonts w:ascii="Times New Roman" w:eastAsia="Times New Roman" w:hAnsi="Times New Roman" w:cs="Times New Roman"/>
          <w:color w:val="23242B"/>
          <w:lang w:eastAsia="ru-RU"/>
        </w:rPr>
        <w:t>а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м</w:t>
      </w:r>
      <w:r w:rsidR="00C245B6" w:rsidRPr="00317A95">
        <w:rPr>
          <w:rFonts w:ascii="Times New Roman" w:eastAsia="Times New Roman" w:hAnsi="Times New Roman" w:cs="Times New Roman"/>
          <w:color w:val="23242B"/>
          <w:lang w:eastAsia="ru-RU"/>
        </w:rPr>
        <w:t>и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 в порядке, предусмотренном Арбитражным процессуальным кодексом Российской Федерации.</w:t>
      </w:r>
    </w:p>
    <w:p w:rsidR="00490838" w:rsidRPr="00317A95" w:rsidRDefault="00490838" w:rsidP="00317A95">
      <w:pPr>
        <w:shd w:val="clear" w:color="auto" w:fill="FFFFFF"/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242B"/>
          <w:lang w:eastAsia="ru-RU"/>
        </w:rPr>
      </w:pPr>
      <w:proofErr w:type="gramStart"/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В соответствии со статьей 198 </w:t>
      </w:r>
      <w:r w:rsidR="00C245B6"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Арбитражного процессуального кодекса Российской Федерации 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граждане, организации и иные лица вправе обратиться в арбитражный суд с</w:t>
      </w:r>
      <w:r w:rsidR="003C24DD" w:rsidRPr="00317A95">
        <w:rPr>
          <w:rFonts w:ascii="Times New Roman" w:eastAsia="Times New Roman" w:hAnsi="Times New Roman" w:cs="Times New Roman"/>
          <w:color w:val="23242B"/>
          <w:lang w:eastAsia="ru-RU"/>
        </w:rPr>
        <w:t> 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заявлением о признании недействительными ненормативных правовых актов, незаконными решений и действий (бездействия) органов, осуществляющих публичные полномочия, должностных лиц, если полагают, что оспариваемый ненормативный правовой акт, решение и действие (бездействие) не соответствуют закону или иному 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lastRenderedPageBreak/>
        <w:t>нормативному правовому акту и нарушают</w:t>
      </w:r>
      <w:proofErr w:type="gramEnd"/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 их права и законные интересы в сфере предпринимательской и</w:t>
      </w:r>
      <w:r w:rsidR="009D2E09">
        <w:rPr>
          <w:rFonts w:ascii="Times New Roman" w:eastAsia="Times New Roman" w:hAnsi="Times New Roman" w:cs="Times New Roman"/>
          <w:color w:val="23242B"/>
          <w:lang w:eastAsia="ru-RU"/>
        </w:rPr>
        <w:t> 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иной экономической деятельности, незаконно возлагают на них какие-либо обязанности, создают иные препятствия для осуществления предпринимательской и иной экономической деятельности. Заявление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</w:t>
      </w:r>
    </w:p>
    <w:p w:rsidR="00490838" w:rsidRPr="00317A95" w:rsidRDefault="00490838" w:rsidP="00317A95">
      <w:pPr>
        <w:shd w:val="clear" w:color="auto" w:fill="FFFFFF"/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242B"/>
          <w:lang w:eastAsia="ru-RU"/>
        </w:rPr>
      </w:pP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Жалобы на решения, действия (бездействие) Комитета могут быть поданы гражданином или организацией в Комитет, Правительство </w:t>
      </w:r>
      <w:r w:rsidR="00317A95">
        <w:rPr>
          <w:rFonts w:ascii="Times New Roman" w:eastAsia="Times New Roman" w:hAnsi="Times New Roman" w:cs="Times New Roman"/>
          <w:color w:val="23242B"/>
          <w:lang w:eastAsia="ru-RU"/>
        </w:rPr>
        <w:t>Ленинградской области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, Губернатору </w:t>
      </w:r>
      <w:r w:rsid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Ленинградской области 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 в</w:t>
      </w:r>
      <w:r w:rsidR="00317A95">
        <w:rPr>
          <w:rFonts w:ascii="Times New Roman" w:eastAsia="Times New Roman" w:hAnsi="Times New Roman" w:cs="Times New Roman"/>
          <w:color w:val="23242B"/>
          <w:lang w:eastAsia="ru-RU"/>
        </w:rPr>
        <w:t> 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соответствии с Федеральным законом от 02.05.2006 </w:t>
      </w:r>
      <w:r w:rsidR="00A74726" w:rsidRPr="00317A95">
        <w:rPr>
          <w:rFonts w:ascii="Times New Roman" w:eastAsia="Times New Roman" w:hAnsi="Times New Roman" w:cs="Times New Roman"/>
          <w:color w:val="23242B"/>
          <w:lang w:eastAsia="ru-RU"/>
        </w:rPr>
        <w:t>№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 59-ФЗ «О</w:t>
      </w:r>
      <w:r w:rsidR="00A74726" w:rsidRPr="00317A95">
        <w:rPr>
          <w:rFonts w:ascii="Times New Roman" w:eastAsia="Times New Roman" w:hAnsi="Times New Roman" w:cs="Times New Roman"/>
          <w:color w:val="23242B"/>
          <w:lang w:eastAsia="ru-RU"/>
        </w:rPr>
        <w:t> 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порядке рассмотрения обращений граждан Российской Фе</w:t>
      </w:r>
      <w:bookmarkStart w:id="0" w:name="_GoBack"/>
      <w:bookmarkEnd w:id="0"/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>дерации»</w:t>
      </w:r>
      <w:r w:rsidR="00C245B6"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, в том числе </w:t>
      </w:r>
      <w:r w:rsidRPr="00317A95">
        <w:rPr>
          <w:rFonts w:ascii="Times New Roman" w:eastAsia="Times New Roman" w:hAnsi="Times New Roman" w:cs="Times New Roman"/>
          <w:color w:val="23242B"/>
          <w:lang w:eastAsia="ru-RU"/>
        </w:rPr>
        <w:t xml:space="preserve">посредством почтового отправления по адресу: </w:t>
      </w:r>
      <w:r w:rsidR="00A74726" w:rsidRPr="00317A95">
        <w:rPr>
          <w:rFonts w:ascii="Times New Roman" w:eastAsia="Times New Roman" w:hAnsi="Times New Roman" w:cs="Times New Roman"/>
          <w:color w:val="23242B"/>
          <w:lang w:eastAsia="ru-RU"/>
        </w:rPr>
        <w:t>Суворовский проспект 67</w:t>
      </w:r>
      <w:r w:rsidR="00C245B6" w:rsidRPr="00317A95">
        <w:rPr>
          <w:rFonts w:ascii="Times New Roman" w:eastAsia="Times New Roman" w:hAnsi="Times New Roman" w:cs="Times New Roman"/>
          <w:color w:val="23242B"/>
          <w:lang w:eastAsia="ru-RU"/>
        </w:rPr>
        <w:t>, Санкт</w:t>
      </w:r>
      <w:r w:rsidR="00C245B6" w:rsidRPr="00317A95">
        <w:rPr>
          <w:rFonts w:ascii="Times New Roman" w:eastAsia="Times New Roman" w:hAnsi="Times New Roman" w:cs="Times New Roman"/>
          <w:color w:val="23242B"/>
          <w:lang w:eastAsia="ru-RU"/>
        </w:rPr>
        <w:noBreakHyphen/>
        <w:t>Петербург, почтовый индекс 191311.</w:t>
      </w:r>
    </w:p>
    <w:sectPr w:rsidR="00490838" w:rsidRPr="00317A95" w:rsidSect="00317A9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86"/>
    <w:rsid w:val="00087FE0"/>
    <w:rsid w:val="00170C86"/>
    <w:rsid w:val="001F3333"/>
    <w:rsid w:val="00317A95"/>
    <w:rsid w:val="003C24DD"/>
    <w:rsid w:val="00490838"/>
    <w:rsid w:val="009209C6"/>
    <w:rsid w:val="009D2E09"/>
    <w:rsid w:val="00A74726"/>
    <w:rsid w:val="00AC7EF3"/>
    <w:rsid w:val="00C245B6"/>
    <w:rsid w:val="00C94342"/>
    <w:rsid w:val="00E724BF"/>
    <w:rsid w:val="00E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3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9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43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9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Виктория Эдуардовна</dc:creator>
  <cp:lastModifiedBy>Соловьева Виктория Эдуардовна</cp:lastModifiedBy>
  <cp:revision>2</cp:revision>
  <dcterms:created xsi:type="dcterms:W3CDTF">2024-06-06T13:30:00Z</dcterms:created>
  <dcterms:modified xsi:type="dcterms:W3CDTF">2024-06-06T13:30:00Z</dcterms:modified>
</cp:coreProperties>
</file>