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F0" w:rsidRPr="00A45BDB" w:rsidRDefault="006F4E92" w:rsidP="00A94F5C">
      <w:pPr>
        <w:ind w:firstLine="708"/>
        <w:jc w:val="center"/>
        <w:rPr>
          <w:sz w:val="27"/>
          <w:szCs w:val="27"/>
        </w:rPr>
      </w:pPr>
      <w:r w:rsidRPr="00A45BDB">
        <w:rPr>
          <w:sz w:val="27"/>
          <w:szCs w:val="27"/>
        </w:rPr>
        <w:t>Информаци</w:t>
      </w:r>
      <w:r w:rsidR="00A94F5C" w:rsidRPr="00A45BDB">
        <w:rPr>
          <w:sz w:val="27"/>
          <w:szCs w:val="27"/>
        </w:rPr>
        <w:t>онные материалы «О последствиях незаконного производства, приобретения, хранения, перевозки или сбыта алкогольной и спиртосодержащей продукции, в том числе произведенной в домашних условиях, а также об опасности потребления нелегальной и суррогатной спиртосодержащей продукции»</w:t>
      </w:r>
    </w:p>
    <w:p w:rsidR="00114EF0" w:rsidRPr="00A45BDB" w:rsidRDefault="00114EF0" w:rsidP="007C7F97">
      <w:pPr>
        <w:spacing w:line="276" w:lineRule="auto"/>
        <w:ind w:firstLine="708"/>
        <w:rPr>
          <w:sz w:val="27"/>
          <w:szCs w:val="27"/>
        </w:rPr>
      </w:pPr>
    </w:p>
    <w:p w:rsidR="00FF783F" w:rsidRPr="00A45BDB" w:rsidRDefault="00FF783F" w:rsidP="00A94F5C">
      <w:pPr>
        <w:ind w:firstLine="708"/>
        <w:jc w:val="both"/>
        <w:rPr>
          <w:sz w:val="27"/>
          <w:szCs w:val="27"/>
        </w:rPr>
      </w:pPr>
      <w:r w:rsidRPr="00A45BDB">
        <w:rPr>
          <w:sz w:val="27"/>
          <w:szCs w:val="27"/>
        </w:rPr>
        <w:t>На протяжении ряда лет в нашей стране актуальна проблема потребления населением спиртосодержащей продукции, изготовленной, в том числе, и из непищевого сырья, так называемыми суррогатами алкоголя. По данным статистической отчетности, приводимой центром судебно-медицинской экспертизы, смертельные отравления алкоголем и его суррогатами составляют более 52% всех отравлений</w:t>
      </w:r>
      <w:bookmarkStart w:id="0" w:name="_GoBack"/>
      <w:bookmarkEnd w:id="0"/>
      <w:r w:rsidRPr="00A45BDB">
        <w:rPr>
          <w:sz w:val="27"/>
          <w:szCs w:val="27"/>
        </w:rPr>
        <w:t>. Одной из причин отравления алкоголем является употребление спиртосодержащих жидкостей, не предназначенных для питья. На долю смертельных отравлений непосредственно суррогатами алкоголя приходится около 3-5%.</w:t>
      </w:r>
    </w:p>
    <w:p w:rsidR="00FF783F" w:rsidRPr="00A45BDB" w:rsidRDefault="00FF783F" w:rsidP="00A94F5C">
      <w:pPr>
        <w:ind w:firstLine="708"/>
        <w:jc w:val="both"/>
        <w:rPr>
          <w:sz w:val="27"/>
          <w:szCs w:val="27"/>
        </w:rPr>
      </w:pPr>
      <w:r w:rsidRPr="00A45BDB">
        <w:rPr>
          <w:sz w:val="27"/>
          <w:szCs w:val="27"/>
        </w:rPr>
        <w:t xml:space="preserve">Суррогатами алкоголя являются различные жидкости, которыми заменяют употребление алкогольных напитков. Их подразделяют на две группы: содержащие этанол, или истинные суррогаты, и вещества, не содержащие этиловый спирт, но вызывающие опьянение. К первой группе относятся лекарства (настойки), различные лосьоны, одеколоны, технический этиловый спирт. Более опасны бытовые жидкости, такие как растворители, средства для мытья стекол и поверхностей, политура, тормозная жидкость, антифризы, клей БФ. </w:t>
      </w:r>
      <w:proofErr w:type="gramStart"/>
      <w:r w:rsidRPr="00A45BDB">
        <w:rPr>
          <w:sz w:val="27"/>
          <w:szCs w:val="27"/>
        </w:rPr>
        <w:t>Бытовые жидкости могут содержать гидролизный и сульфатный спирты, денатурат, примеси метилового спирта, этиленгликоля, альдегиды, эфирные масла, ацетон, хлороформ, красители, прочие ядовитые вещества.</w:t>
      </w:r>
      <w:proofErr w:type="gramEnd"/>
      <w:r w:rsidRPr="00A45BDB">
        <w:rPr>
          <w:sz w:val="27"/>
          <w:szCs w:val="27"/>
        </w:rPr>
        <w:t xml:space="preserve"> Ко второй группе относятся метиловый, </w:t>
      </w:r>
      <w:proofErr w:type="spellStart"/>
      <w:r w:rsidRPr="00A45BDB">
        <w:rPr>
          <w:sz w:val="27"/>
          <w:szCs w:val="27"/>
        </w:rPr>
        <w:t>пропиловый</w:t>
      </w:r>
      <w:proofErr w:type="spellEnd"/>
      <w:r w:rsidRPr="00A45BDB">
        <w:rPr>
          <w:sz w:val="27"/>
          <w:szCs w:val="27"/>
        </w:rPr>
        <w:t xml:space="preserve">, бутиловый, амиловый и муравьиный спирты, дихлорэтан и жидкости различного назначения, в которые они входят в большой концентрации. Они крайне ядовиты и вызывают опасные поражения различных органов. </w:t>
      </w:r>
    </w:p>
    <w:p w:rsidR="00FF783F" w:rsidRPr="00A45BDB" w:rsidRDefault="00FF783F" w:rsidP="00A94F5C">
      <w:pPr>
        <w:ind w:firstLine="708"/>
        <w:jc w:val="both"/>
        <w:rPr>
          <w:sz w:val="27"/>
          <w:szCs w:val="27"/>
        </w:rPr>
      </w:pPr>
      <w:r w:rsidRPr="00A45BDB">
        <w:rPr>
          <w:sz w:val="27"/>
          <w:szCs w:val="27"/>
        </w:rPr>
        <w:t xml:space="preserve">Особую опасность представляют поддельные алкогольные напитки. Попавшие в них ядовитые соединения, особенно метиловый спирт, приводят к смертельным отравлениям. Метиловый спирт не отличается ни по запаху, </w:t>
      </w:r>
      <w:proofErr w:type="gramStart"/>
      <w:r w:rsidRPr="00A45BDB">
        <w:rPr>
          <w:sz w:val="27"/>
          <w:szCs w:val="27"/>
        </w:rPr>
        <w:t>ни по вкусу</w:t>
      </w:r>
      <w:proofErr w:type="gramEnd"/>
      <w:r w:rsidRPr="00A45BDB">
        <w:rPr>
          <w:sz w:val="27"/>
          <w:szCs w:val="27"/>
        </w:rPr>
        <w:t xml:space="preserve"> и внешнему виду от этилового (винного) спирта. Сходные свойства этих спиртов являются причиной того, что пострадавшие чаще всего не знают, что они употребляют </w:t>
      </w:r>
      <w:proofErr w:type="gramStart"/>
      <w:r w:rsidRPr="00A45BDB">
        <w:rPr>
          <w:sz w:val="27"/>
          <w:szCs w:val="27"/>
        </w:rPr>
        <w:t>не винный</w:t>
      </w:r>
      <w:proofErr w:type="gramEnd"/>
      <w:r w:rsidRPr="00A45BDB">
        <w:rPr>
          <w:sz w:val="27"/>
          <w:szCs w:val="27"/>
        </w:rPr>
        <w:t>, а метиловый спирт. Существует выраженная индивидуальная чувствительность к метиловому спирту. Отмечены случаи смерти после употребления всего 5 миллилитров. Опьянение от метилового спирта не вызывает поднятия настроения, а, наоборот, вялость, головную боль, потерю координации движений, быстрое наступление тяжелого сна. После сна человек может чувствовать себя нормально, но к началу вторых суток наступает резкое общее недомогание, головокружение, боли в пояснице и в животе, возможны резкое возбуждение или потеря сознания. Затем наступает скрытый период, который длится от нескольких минут до 3-4 дней, после чего проявляются последствия отравления. При отсутствии медицинской помощи смерть наступает от паралича дыхательного центра примерно на третьи сутки. Метиловый спирт оказывает сильное воздействие на зрение: если человек и выживает, то часто при этом остается слепым.</w:t>
      </w:r>
    </w:p>
    <w:p w:rsidR="00FF783F" w:rsidRPr="00A45BDB" w:rsidRDefault="00FF783F" w:rsidP="00A94F5C">
      <w:pPr>
        <w:ind w:firstLine="708"/>
        <w:jc w:val="both"/>
        <w:rPr>
          <w:sz w:val="27"/>
          <w:szCs w:val="27"/>
        </w:rPr>
      </w:pPr>
      <w:r w:rsidRPr="00A45BDB">
        <w:rPr>
          <w:sz w:val="27"/>
          <w:szCs w:val="27"/>
        </w:rPr>
        <w:lastRenderedPageBreak/>
        <w:t xml:space="preserve">Алкогольное отравление — это комплекс симптомов отравления, когда главным отравляющим веществом является спирт и его метаболиты. Кроме этилового спирта внутрь человека могут попасть метиловый, бутиловый, изопропиловый и другие спирты, токсическое действие которых, как правило, еще более выражено. По опасности следует выделить острое алкогольное отравление, которое возникает обычно из-за передозировки крепких спиртных напитков или употребления суррогатов алкоголя. </w:t>
      </w:r>
    </w:p>
    <w:p w:rsidR="00FF783F" w:rsidRPr="00A45BDB" w:rsidRDefault="00FF783F" w:rsidP="00A94F5C">
      <w:pPr>
        <w:ind w:firstLine="708"/>
        <w:jc w:val="both"/>
        <w:rPr>
          <w:sz w:val="27"/>
          <w:szCs w:val="27"/>
        </w:rPr>
      </w:pPr>
      <w:r w:rsidRPr="00A45BDB">
        <w:rPr>
          <w:sz w:val="27"/>
          <w:szCs w:val="27"/>
        </w:rPr>
        <w:t>Признаки отравляющего действия спиртных напитков проявляются постепенно. Тяжесть симптомов алкогольного отравления изменяется в соответствии с увеличением концентрации этилового спирта в плазме крови. Отравление суррогатами алкоголя занимает лидирующую позицию в статистике всех интоксикаций</w:t>
      </w:r>
      <w:r w:rsidR="00892EE6" w:rsidRPr="00A45BDB">
        <w:rPr>
          <w:sz w:val="27"/>
          <w:szCs w:val="27"/>
        </w:rPr>
        <w:t>,</w:t>
      </w:r>
      <w:r w:rsidRPr="00A45BDB">
        <w:rPr>
          <w:sz w:val="27"/>
          <w:szCs w:val="27"/>
        </w:rPr>
        <w:t xml:space="preserve"> 98% больных погибают до госпитализации. Понять причину такой высокой смертности поможет краткая характеристика алкогольного суррогата.</w:t>
      </w:r>
    </w:p>
    <w:p w:rsidR="00FF783F" w:rsidRPr="00A45BDB" w:rsidRDefault="00FF783F" w:rsidP="00A94F5C">
      <w:pPr>
        <w:ind w:firstLine="708"/>
        <w:jc w:val="both"/>
        <w:rPr>
          <w:sz w:val="27"/>
          <w:szCs w:val="27"/>
        </w:rPr>
      </w:pPr>
      <w:r w:rsidRPr="00A45BDB">
        <w:rPr>
          <w:sz w:val="27"/>
          <w:szCs w:val="27"/>
        </w:rPr>
        <w:t xml:space="preserve">Симптомы отравления алкогольными суррогатами отличаются в зависимости от того, к какой группе они относятся. Они будут более благоприятными, если это алкогольные суррогаты первой группы, содержащие этиловый спирт, и более тяжелые и опасные при отравлении метанолом или этиленгликолем, поэтому на них стоит остановиться подробнее. </w:t>
      </w:r>
    </w:p>
    <w:p w:rsidR="00FF783F" w:rsidRPr="00A45BDB" w:rsidRDefault="00FF783F" w:rsidP="00A94F5C">
      <w:pPr>
        <w:ind w:firstLine="708"/>
        <w:jc w:val="both"/>
        <w:rPr>
          <w:sz w:val="27"/>
          <w:szCs w:val="27"/>
        </w:rPr>
      </w:pPr>
      <w:r w:rsidRPr="00A45BDB">
        <w:rPr>
          <w:sz w:val="27"/>
          <w:szCs w:val="27"/>
        </w:rPr>
        <w:t xml:space="preserve">Клинически наблюдаются сначала признаки алкогольного опьянения: </w:t>
      </w:r>
    </w:p>
    <w:p w:rsidR="00FF783F" w:rsidRPr="00A45BDB" w:rsidRDefault="00FF783F" w:rsidP="00A94F5C">
      <w:pPr>
        <w:numPr>
          <w:ilvl w:val="0"/>
          <w:numId w:val="20"/>
        </w:numPr>
        <w:jc w:val="both"/>
        <w:rPr>
          <w:sz w:val="27"/>
          <w:szCs w:val="27"/>
        </w:rPr>
      </w:pPr>
      <w:r w:rsidRPr="00A45BDB">
        <w:rPr>
          <w:sz w:val="27"/>
          <w:szCs w:val="27"/>
        </w:rPr>
        <w:t>эмоциональное и двигательное возбуждение;</w:t>
      </w:r>
    </w:p>
    <w:p w:rsidR="00FF783F" w:rsidRPr="00A45BDB" w:rsidRDefault="00FF783F" w:rsidP="00A94F5C">
      <w:pPr>
        <w:numPr>
          <w:ilvl w:val="0"/>
          <w:numId w:val="20"/>
        </w:numPr>
        <w:jc w:val="both"/>
        <w:rPr>
          <w:sz w:val="27"/>
          <w:szCs w:val="27"/>
        </w:rPr>
      </w:pPr>
      <w:r w:rsidRPr="00A45BDB">
        <w:rPr>
          <w:sz w:val="27"/>
          <w:szCs w:val="27"/>
        </w:rPr>
        <w:t xml:space="preserve">покраснение лица; </w:t>
      </w:r>
    </w:p>
    <w:p w:rsidR="00FF783F" w:rsidRPr="00A45BDB" w:rsidRDefault="00FF783F" w:rsidP="00A94F5C">
      <w:pPr>
        <w:numPr>
          <w:ilvl w:val="0"/>
          <w:numId w:val="20"/>
        </w:numPr>
        <w:jc w:val="both"/>
        <w:rPr>
          <w:sz w:val="27"/>
          <w:szCs w:val="27"/>
        </w:rPr>
      </w:pPr>
      <w:r w:rsidRPr="00A45BDB">
        <w:rPr>
          <w:sz w:val="27"/>
          <w:szCs w:val="27"/>
        </w:rPr>
        <w:t xml:space="preserve">состояние эйфории; </w:t>
      </w:r>
    </w:p>
    <w:p w:rsidR="00FF783F" w:rsidRPr="00A45BDB" w:rsidRDefault="00FF783F" w:rsidP="00A94F5C">
      <w:pPr>
        <w:numPr>
          <w:ilvl w:val="0"/>
          <w:numId w:val="20"/>
        </w:numPr>
        <w:jc w:val="both"/>
        <w:rPr>
          <w:sz w:val="27"/>
          <w:szCs w:val="27"/>
        </w:rPr>
      </w:pPr>
      <w:r w:rsidRPr="00A45BDB">
        <w:rPr>
          <w:sz w:val="27"/>
          <w:szCs w:val="27"/>
        </w:rPr>
        <w:t xml:space="preserve">потливость; </w:t>
      </w:r>
    </w:p>
    <w:p w:rsidR="00FF783F" w:rsidRPr="00A45BDB" w:rsidRDefault="00FF783F" w:rsidP="00A94F5C">
      <w:pPr>
        <w:numPr>
          <w:ilvl w:val="0"/>
          <w:numId w:val="20"/>
        </w:numPr>
        <w:jc w:val="both"/>
        <w:rPr>
          <w:sz w:val="27"/>
          <w:szCs w:val="27"/>
        </w:rPr>
      </w:pPr>
      <w:r w:rsidRPr="00A45BDB">
        <w:rPr>
          <w:sz w:val="27"/>
          <w:szCs w:val="27"/>
        </w:rPr>
        <w:t xml:space="preserve">повышенное слюноотделение; </w:t>
      </w:r>
    </w:p>
    <w:p w:rsidR="00FF783F" w:rsidRPr="00A45BDB" w:rsidRDefault="00FF783F" w:rsidP="00A94F5C">
      <w:pPr>
        <w:numPr>
          <w:ilvl w:val="0"/>
          <w:numId w:val="20"/>
        </w:numPr>
        <w:jc w:val="both"/>
        <w:rPr>
          <w:sz w:val="27"/>
          <w:szCs w:val="27"/>
        </w:rPr>
      </w:pPr>
      <w:r w:rsidRPr="00A45BDB">
        <w:rPr>
          <w:sz w:val="27"/>
          <w:szCs w:val="27"/>
        </w:rPr>
        <w:t>ощущение психического и физического расслабления.</w:t>
      </w:r>
    </w:p>
    <w:p w:rsidR="00FF783F" w:rsidRPr="00A45BDB" w:rsidRDefault="00892EE6" w:rsidP="00A94F5C">
      <w:pPr>
        <w:ind w:firstLine="709"/>
        <w:jc w:val="both"/>
        <w:rPr>
          <w:sz w:val="27"/>
          <w:szCs w:val="27"/>
        </w:rPr>
      </w:pPr>
      <w:r w:rsidRPr="00A45BDB">
        <w:rPr>
          <w:sz w:val="27"/>
          <w:szCs w:val="27"/>
        </w:rPr>
        <w:t>О</w:t>
      </w:r>
      <w:r w:rsidR="00FF783F" w:rsidRPr="00A45BDB">
        <w:rPr>
          <w:sz w:val="27"/>
          <w:szCs w:val="27"/>
        </w:rPr>
        <w:t xml:space="preserve">пьянение сменяется симптомами алкогольной интоксикации: кожа становится бледной, появляются частые позывы к мочеиспусканию, зрачки расширяются, во рту возникает ощущение сухости. Возросшая психическая и физическая активность сопровождается нарушением координации, движения становятся размашисты. Становится сниженной концентрация внимания, речь невнятная. Резко уменьшена или совсем отсутствует критика своих слов и действий. </w:t>
      </w:r>
    </w:p>
    <w:p w:rsidR="00FF783F" w:rsidRPr="00A45BDB" w:rsidRDefault="00FF783F" w:rsidP="00A94F5C">
      <w:pPr>
        <w:ind w:firstLine="709"/>
        <w:jc w:val="both"/>
        <w:rPr>
          <w:sz w:val="27"/>
          <w:szCs w:val="27"/>
        </w:rPr>
      </w:pPr>
      <w:r w:rsidRPr="00A45BDB">
        <w:rPr>
          <w:sz w:val="27"/>
          <w:szCs w:val="27"/>
        </w:rPr>
        <w:t>Повышение концентрации алкоголя при всасывании его из желудка в кровь все сильнее действует на ЦНС и нарушает управляющую и регулирующую функцию головного мозга, проявляются симптомы полной расторможенности: в суждениях проявляется глупость, в поведении неприкрытая сексуальность и</w:t>
      </w:r>
      <w:r w:rsidR="005B36D5" w:rsidRPr="00A45BDB">
        <w:rPr>
          <w:sz w:val="27"/>
          <w:szCs w:val="27"/>
        </w:rPr>
        <w:t xml:space="preserve"> </w:t>
      </w:r>
      <w:r w:rsidRPr="00A45BDB">
        <w:rPr>
          <w:sz w:val="27"/>
          <w:szCs w:val="27"/>
        </w:rPr>
        <w:t>(или) агрессивность. На этом же этапе интоксикации наблюдается несуразность движений. Нарушение согласованности двигательной регуляции вызвано воздействием алкоголя на мозжечок. Увеличенная двигательная активность по мере всасывания этанола довольно скоро сменяется на неловкость, «пьяную походку» и другую характерную симптоматику.</w:t>
      </w:r>
    </w:p>
    <w:p w:rsidR="00FF783F" w:rsidRPr="00A45BDB" w:rsidRDefault="00FF783F" w:rsidP="00A94F5C">
      <w:pPr>
        <w:ind w:firstLine="709"/>
        <w:jc w:val="both"/>
        <w:rPr>
          <w:sz w:val="27"/>
          <w:szCs w:val="27"/>
        </w:rPr>
      </w:pPr>
      <w:r w:rsidRPr="00A45BDB">
        <w:rPr>
          <w:sz w:val="27"/>
          <w:szCs w:val="27"/>
        </w:rPr>
        <w:t xml:space="preserve">При нарастании алкогольной интоксикации быстро развивается алкогольное оглушение. Человек теряет способность воспринимать действительность и реагировать на раздражение. Здесь кроме этих явных опасных симптомов может развиться </w:t>
      </w:r>
      <w:proofErr w:type="gramStart"/>
      <w:r w:rsidRPr="00A45BDB">
        <w:rPr>
          <w:sz w:val="27"/>
          <w:szCs w:val="27"/>
        </w:rPr>
        <w:t>алкогольная</w:t>
      </w:r>
      <w:proofErr w:type="gramEnd"/>
      <w:r w:rsidRPr="00A45BDB">
        <w:rPr>
          <w:sz w:val="27"/>
          <w:szCs w:val="27"/>
        </w:rPr>
        <w:t xml:space="preserve"> кома, со всеми вытекающими последствиями.</w:t>
      </w:r>
    </w:p>
    <w:p w:rsidR="00FF783F" w:rsidRPr="00A45BDB" w:rsidRDefault="00FF783F" w:rsidP="00A94F5C">
      <w:pPr>
        <w:ind w:firstLine="709"/>
        <w:jc w:val="both"/>
        <w:rPr>
          <w:sz w:val="27"/>
          <w:szCs w:val="27"/>
        </w:rPr>
      </w:pPr>
      <w:r w:rsidRPr="00A45BDB">
        <w:rPr>
          <w:sz w:val="27"/>
          <w:szCs w:val="27"/>
        </w:rPr>
        <w:lastRenderedPageBreak/>
        <w:t xml:space="preserve">Кроме алкоголя, не предназначенного для употребления </w:t>
      </w:r>
      <w:proofErr w:type="gramStart"/>
      <w:r w:rsidRPr="00A45BDB">
        <w:rPr>
          <w:sz w:val="27"/>
          <w:szCs w:val="27"/>
        </w:rPr>
        <w:t>во внутрь</w:t>
      </w:r>
      <w:proofErr w:type="gramEnd"/>
      <w:r w:rsidRPr="00A45BDB">
        <w:rPr>
          <w:sz w:val="27"/>
          <w:szCs w:val="27"/>
        </w:rPr>
        <w:t xml:space="preserve"> нередко происходят отравления так называемой «нелегальной водкой». По внешнему виду лицензированную и поддельную водку отличить бывает довольно</w:t>
      </w:r>
      <w:r w:rsidR="00892EE6" w:rsidRPr="00A45BDB">
        <w:rPr>
          <w:sz w:val="27"/>
          <w:szCs w:val="27"/>
        </w:rPr>
        <w:t xml:space="preserve"> трудно</w:t>
      </w:r>
      <w:r w:rsidRPr="00A45BDB">
        <w:rPr>
          <w:sz w:val="27"/>
          <w:szCs w:val="27"/>
        </w:rPr>
        <w:t xml:space="preserve">. </w:t>
      </w:r>
      <w:r w:rsidR="00892EE6" w:rsidRPr="00A45BDB">
        <w:rPr>
          <w:sz w:val="27"/>
          <w:szCs w:val="27"/>
        </w:rPr>
        <w:t>И</w:t>
      </w:r>
      <w:r w:rsidRPr="00A45BDB">
        <w:rPr>
          <w:sz w:val="27"/>
          <w:szCs w:val="27"/>
        </w:rPr>
        <w:t>звестны неоднократные случаи, когда подобную продукцию продавали в обычных магазинах</w:t>
      </w:r>
      <w:r w:rsidR="00892EE6" w:rsidRPr="00A45BDB">
        <w:rPr>
          <w:sz w:val="27"/>
          <w:szCs w:val="27"/>
        </w:rPr>
        <w:t>,</w:t>
      </w:r>
      <w:r w:rsidRPr="00A45BDB">
        <w:rPr>
          <w:sz w:val="27"/>
          <w:szCs w:val="27"/>
        </w:rPr>
        <w:t xml:space="preserve"> супермаркетах крупных торговых сетей. </w:t>
      </w:r>
      <w:r w:rsidR="00892EE6" w:rsidRPr="00A45BDB">
        <w:rPr>
          <w:sz w:val="27"/>
          <w:szCs w:val="27"/>
        </w:rPr>
        <w:t>Л</w:t>
      </w:r>
      <w:r w:rsidRPr="00A45BDB">
        <w:rPr>
          <w:sz w:val="27"/>
          <w:szCs w:val="27"/>
        </w:rPr>
        <w:t xml:space="preserve">юди прибегают к самогоноварению. В самогоне может оказаться большое количество вредных примесей в виде сивушных масел. Последствия употребления такого «домашнего» продукта также могут быть очень и очень тяжелые. </w:t>
      </w:r>
    </w:p>
    <w:p w:rsidR="00FF783F" w:rsidRPr="00A45BDB" w:rsidRDefault="00FF783F" w:rsidP="00A94F5C">
      <w:pPr>
        <w:ind w:firstLine="709"/>
        <w:jc w:val="both"/>
        <w:rPr>
          <w:sz w:val="27"/>
          <w:szCs w:val="27"/>
        </w:rPr>
      </w:pPr>
      <w:r w:rsidRPr="00A45BDB">
        <w:rPr>
          <w:sz w:val="27"/>
          <w:szCs w:val="27"/>
        </w:rPr>
        <w:t xml:space="preserve">Кроме «нелегального алкоголя», самогона в лидирующих позициях по количеству случаев отравлений можно выделить медицинские настойки на спирту. Особенно </w:t>
      </w:r>
      <w:proofErr w:type="gramStart"/>
      <w:r w:rsidRPr="00A45BDB">
        <w:rPr>
          <w:sz w:val="27"/>
          <w:szCs w:val="27"/>
        </w:rPr>
        <w:t>популярны</w:t>
      </w:r>
      <w:proofErr w:type="gramEnd"/>
      <w:r w:rsidRPr="00A45BDB">
        <w:rPr>
          <w:sz w:val="27"/>
          <w:szCs w:val="27"/>
        </w:rPr>
        <w:t xml:space="preserve"> спиртовая настойка перца и боярышника. Употребление их в качестве альтернативы пищевого алкоголя в перспективе приводит к быстрой социальной и психической деградации.</w:t>
      </w:r>
    </w:p>
    <w:p w:rsidR="00FF783F" w:rsidRPr="00A45BDB" w:rsidRDefault="00FF783F" w:rsidP="00A94F5C">
      <w:pPr>
        <w:ind w:firstLine="709"/>
        <w:jc w:val="both"/>
        <w:rPr>
          <w:sz w:val="27"/>
          <w:szCs w:val="27"/>
        </w:rPr>
      </w:pPr>
      <w:r w:rsidRPr="00A45BDB">
        <w:rPr>
          <w:sz w:val="27"/>
          <w:szCs w:val="27"/>
        </w:rPr>
        <w:t xml:space="preserve">Отравление после пищевого алкоголя может проявиться не сразу и быть не в острой форме. При подозрении на отравление суррогатами алкоголя неотложная помощь будет зависеть от исходного состояния больного. Если больной без сознания, то его надо уложить на ровную твердую поверхность, повернуть голову набок, чтобы не было аспирации рвотными массами и вызвать скорую помощь. При нарушении дыхательной и сердечной деятельности, сначала вызывают скорую помощь, а затем уже проводят непрямой массаж сердца и искусственное дыхание. Когда пострадавший в сознании первая доврачебная помощь складывается из следующих действий: принять сорбент; солевое слабительное; выпить обволакивающий отвар, например, кисель; экстренная госпитализация в стационар. </w:t>
      </w:r>
    </w:p>
    <w:p w:rsidR="00FF783F" w:rsidRPr="00A45BDB" w:rsidRDefault="00FF783F" w:rsidP="00A94F5C">
      <w:pPr>
        <w:ind w:firstLine="709"/>
        <w:jc w:val="both"/>
        <w:rPr>
          <w:sz w:val="27"/>
          <w:szCs w:val="27"/>
        </w:rPr>
      </w:pPr>
      <w:r w:rsidRPr="00A45BDB">
        <w:rPr>
          <w:sz w:val="27"/>
          <w:szCs w:val="27"/>
        </w:rPr>
        <w:t>Рост числа летальных отравлений суррогатами алкоголя может быть связан с увеличением в обороте, как свободном, так и нелегальном, технических жидкостей, в состав которых входят различные токсические компоненты. Отравления алкоголем представляют собой не только медицинскую проблему, но и серьезную социальную, клиническую и демографическую проблему, которая обусловливает необходимость проведения усиления мер борьбы в этой области.</w:t>
      </w:r>
    </w:p>
    <w:p w:rsidR="00FF783F" w:rsidRPr="00A45BDB" w:rsidRDefault="00FF783F" w:rsidP="00A94F5C">
      <w:pPr>
        <w:ind w:firstLine="709"/>
        <w:jc w:val="both"/>
        <w:rPr>
          <w:sz w:val="27"/>
          <w:szCs w:val="27"/>
        </w:rPr>
      </w:pPr>
    </w:p>
    <w:p w:rsidR="00FF783F" w:rsidRPr="00A45BDB" w:rsidRDefault="00FF783F" w:rsidP="00A94F5C">
      <w:pPr>
        <w:jc w:val="center"/>
        <w:rPr>
          <w:sz w:val="27"/>
          <w:szCs w:val="27"/>
        </w:rPr>
      </w:pPr>
    </w:p>
    <w:p w:rsidR="00FF783F" w:rsidRPr="00A45BDB" w:rsidRDefault="00FF783F" w:rsidP="007C7F97">
      <w:pPr>
        <w:spacing w:line="276" w:lineRule="auto"/>
        <w:jc w:val="center"/>
        <w:rPr>
          <w:sz w:val="27"/>
          <w:szCs w:val="27"/>
        </w:rPr>
      </w:pPr>
    </w:p>
    <w:p w:rsidR="00FF783F" w:rsidRPr="00A45BDB" w:rsidRDefault="00FF783F" w:rsidP="007C7F97">
      <w:pPr>
        <w:spacing w:line="276" w:lineRule="auto"/>
        <w:jc w:val="center"/>
        <w:rPr>
          <w:sz w:val="27"/>
          <w:szCs w:val="27"/>
        </w:rPr>
      </w:pPr>
    </w:p>
    <w:p w:rsidR="00FF783F" w:rsidRDefault="00FF783F" w:rsidP="007C7F97">
      <w:pPr>
        <w:spacing w:line="276" w:lineRule="auto"/>
        <w:jc w:val="center"/>
        <w:rPr>
          <w:sz w:val="27"/>
          <w:szCs w:val="27"/>
        </w:rPr>
      </w:pPr>
    </w:p>
    <w:p w:rsidR="00A45BDB" w:rsidRDefault="00A45BDB" w:rsidP="007C7F97">
      <w:pPr>
        <w:spacing w:line="276" w:lineRule="auto"/>
        <w:jc w:val="center"/>
        <w:rPr>
          <w:sz w:val="27"/>
          <w:szCs w:val="27"/>
        </w:rPr>
      </w:pPr>
    </w:p>
    <w:p w:rsidR="00A45BDB" w:rsidRDefault="00A45BDB" w:rsidP="007C7F97">
      <w:pPr>
        <w:spacing w:line="276" w:lineRule="auto"/>
        <w:jc w:val="center"/>
        <w:rPr>
          <w:sz w:val="27"/>
          <w:szCs w:val="27"/>
        </w:rPr>
      </w:pPr>
    </w:p>
    <w:p w:rsidR="00A45BDB" w:rsidRDefault="00A45BDB" w:rsidP="007C7F97">
      <w:pPr>
        <w:spacing w:line="276" w:lineRule="auto"/>
        <w:jc w:val="center"/>
        <w:rPr>
          <w:sz w:val="27"/>
          <w:szCs w:val="27"/>
        </w:rPr>
      </w:pPr>
    </w:p>
    <w:p w:rsidR="001849AB" w:rsidRDefault="001849AB" w:rsidP="007C7F97">
      <w:pPr>
        <w:spacing w:line="276" w:lineRule="auto"/>
        <w:jc w:val="center"/>
        <w:rPr>
          <w:sz w:val="27"/>
          <w:szCs w:val="27"/>
        </w:rPr>
      </w:pPr>
    </w:p>
    <w:p w:rsidR="001849AB" w:rsidRDefault="001849AB" w:rsidP="007C7F97">
      <w:pPr>
        <w:spacing w:line="276" w:lineRule="auto"/>
        <w:jc w:val="center"/>
        <w:rPr>
          <w:sz w:val="27"/>
          <w:szCs w:val="27"/>
        </w:rPr>
      </w:pPr>
    </w:p>
    <w:p w:rsidR="00A45BDB" w:rsidRDefault="00A45BDB" w:rsidP="007C7F97">
      <w:pPr>
        <w:spacing w:line="276" w:lineRule="auto"/>
        <w:jc w:val="center"/>
        <w:rPr>
          <w:sz w:val="27"/>
          <w:szCs w:val="27"/>
        </w:rPr>
      </w:pPr>
    </w:p>
    <w:p w:rsidR="00A45BDB" w:rsidRDefault="00A45BDB" w:rsidP="007C7F97">
      <w:pPr>
        <w:spacing w:line="276" w:lineRule="auto"/>
        <w:jc w:val="center"/>
        <w:rPr>
          <w:sz w:val="27"/>
          <w:szCs w:val="27"/>
        </w:rPr>
      </w:pPr>
    </w:p>
    <w:p w:rsidR="00A45BDB" w:rsidRDefault="00A45BDB" w:rsidP="007C7F97">
      <w:pPr>
        <w:spacing w:line="276" w:lineRule="auto"/>
        <w:jc w:val="center"/>
        <w:rPr>
          <w:sz w:val="27"/>
          <w:szCs w:val="27"/>
        </w:rPr>
      </w:pPr>
    </w:p>
    <w:p w:rsidR="00A45BDB" w:rsidRPr="00A45BDB" w:rsidRDefault="00A45BDB" w:rsidP="007C7F97">
      <w:pPr>
        <w:spacing w:line="276" w:lineRule="auto"/>
        <w:jc w:val="center"/>
        <w:rPr>
          <w:sz w:val="27"/>
          <w:szCs w:val="27"/>
        </w:rPr>
      </w:pPr>
    </w:p>
    <w:p w:rsidR="00FF783F" w:rsidRPr="00A45BDB" w:rsidRDefault="00FF783F" w:rsidP="007C7F97">
      <w:pPr>
        <w:spacing w:line="276" w:lineRule="auto"/>
        <w:jc w:val="center"/>
        <w:rPr>
          <w:sz w:val="27"/>
          <w:szCs w:val="27"/>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FF783F" w:rsidRPr="00B97B19" w:rsidTr="004F4A45">
        <w:tc>
          <w:tcPr>
            <w:tcW w:w="10319" w:type="dxa"/>
            <w:shd w:val="clear" w:color="auto" w:fill="auto"/>
          </w:tcPr>
          <w:p w:rsidR="00FF783F" w:rsidRPr="00B97B19" w:rsidRDefault="00FF783F" w:rsidP="004F4A45">
            <w:pPr>
              <w:jc w:val="center"/>
              <w:rPr>
                <w:rFonts w:eastAsia="Calibri"/>
                <w:b/>
                <w:sz w:val="28"/>
                <w:szCs w:val="28"/>
                <w:lang w:eastAsia="en-US"/>
              </w:rPr>
            </w:pPr>
            <w:r w:rsidRPr="00B97B19">
              <w:rPr>
                <w:rFonts w:eastAsia="Calibri"/>
                <w:b/>
                <w:sz w:val="28"/>
                <w:szCs w:val="28"/>
                <w:lang w:eastAsia="en-US"/>
              </w:rPr>
              <w:lastRenderedPageBreak/>
              <w:t>ПАМЯТКА</w:t>
            </w:r>
          </w:p>
          <w:p w:rsidR="00FF783F" w:rsidRPr="00B97B19" w:rsidRDefault="00FF783F" w:rsidP="004F4A45">
            <w:pPr>
              <w:jc w:val="both"/>
              <w:rPr>
                <w:rFonts w:eastAsia="Calibri"/>
                <w:sz w:val="28"/>
                <w:szCs w:val="28"/>
                <w:lang w:eastAsia="en-US"/>
              </w:rPr>
            </w:pPr>
            <w:r w:rsidRPr="00B97B19">
              <w:rPr>
                <w:rFonts w:eastAsia="Calibri"/>
                <w:b/>
                <w:sz w:val="28"/>
                <w:szCs w:val="28"/>
                <w:lang w:eastAsia="en-US"/>
              </w:rPr>
              <w:t>Суррогаты алкоголя</w:t>
            </w:r>
            <w:r w:rsidRPr="00B97B19">
              <w:rPr>
                <w:rFonts w:eastAsia="Calibri"/>
                <w:sz w:val="28"/>
                <w:szCs w:val="28"/>
                <w:lang w:eastAsia="en-US"/>
              </w:rPr>
              <w:t xml:space="preserve"> – вещества, произведенные на основе этилового спирта или других спиртов и содержащие примеси различных веществ. К суррогатам относятся различные жидкости, не предназначенные для употребления, но которые используются с целью опьянения. Употребление суррогатного алкоголя наносит существенный вред здоровью, а также может привести к летальному исходу.</w:t>
            </w:r>
          </w:p>
          <w:p w:rsidR="00FF783F" w:rsidRPr="00B97B19" w:rsidRDefault="00FF783F" w:rsidP="004F4A45">
            <w:pPr>
              <w:jc w:val="both"/>
              <w:rPr>
                <w:rFonts w:eastAsia="Calibri"/>
                <w:sz w:val="28"/>
                <w:szCs w:val="28"/>
                <w:lang w:eastAsia="en-US"/>
              </w:rPr>
            </w:pPr>
          </w:p>
          <w:p w:rsidR="00FF783F" w:rsidRPr="00B97B19" w:rsidRDefault="00FF783F" w:rsidP="004F4A45">
            <w:pPr>
              <w:jc w:val="both"/>
              <w:rPr>
                <w:rFonts w:eastAsia="Calibri"/>
                <w:b/>
                <w:sz w:val="28"/>
                <w:szCs w:val="28"/>
                <w:lang w:eastAsia="en-US"/>
              </w:rPr>
            </w:pPr>
            <w:r w:rsidRPr="00B97B19">
              <w:rPr>
                <w:rFonts w:eastAsia="Calibri"/>
                <w:b/>
                <w:sz w:val="28"/>
                <w:szCs w:val="28"/>
                <w:lang w:eastAsia="en-US"/>
              </w:rPr>
              <w:t>Виды суррогатного алкоголя:</w:t>
            </w:r>
          </w:p>
          <w:p w:rsidR="00FF783F" w:rsidRPr="00B97B19" w:rsidRDefault="00FF783F" w:rsidP="004F4A45">
            <w:pPr>
              <w:jc w:val="both"/>
              <w:rPr>
                <w:rFonts w:eastAsia="Calibri"/>
                <w:sz w:val="28"/>
                <w:szCs w:val="28"/>
                <w:lang w:eastAsia="en-US"/>
              </w:rPr>
            </w:pPr>
            <w:proofErr w:type="gramStart"/>
            <w:r w:rsidRPr="00B97B19">
              <w:rPr>
                <w:rFonts w:eastAsia="Calibri"/>
                <w:sz w:val="28"/>
                <w:szCs w:val="28"/>
                <w:lang w:eastAsia="en-US"/>
              </w:rPr>
              <w:t xml:space="preserve">- содержащие этанол, или истинные суррогаты: лекарства (настойки), различные лосьоны, одеколоны, технический этиловый спирт, растворители, средства для мытья стекол, антифризы. </w:t>
            </w:r>
            <w:proofErr w:type="gramEnd"/>
          </w:p>
          <w:p w:rsidR="00FF783F" w:rsidRPr="00B97B19" w:rsidRDefault="00FF783F" w:rsidP="004F4A45">
            <w:pPr>
              <w:jc w:val="both"/>
              <w:rPr>
                <w:rFonts w:eastAsia="Calibri"/>
                <w:sz w:val="28"/>
                <w:szCs w:val="28"/>
                <w:lang w:eastAsia="en-US"/>
              </w:rPr>
            </w:pPr>
            <w:proofErr w:type="gramStart"/>
            <w:r w:rsidRPr="00B97B19">
              <w:rPr>
                <w:rFonts w:eastAsia="Calibri"/>
                <w:sz w:val="28"/>
                <w:szCs w:val="28"/>
                <w:lang w:eastAsia="en-US"/>
              </w:rPr>
              <w:t>- не содержащие этанол, но вызывающие опьянение (содержат метиловый,</w:t>
            </w:r>
            <w:proofErr w:type="gramEnd"/>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w:t>
            </w:r>
            <w:proofErr w:type="spellStart"/>
            <w:proofErr w:type="gramStart"/>
            <w:r w:rsidRPr="00B97B19">
              <w:rPr>
                <w:rFonts w:eastAsia="Calibri"/>
                <w:sz w:val="28"/>
                <w:szCs w:val="28"/>
                <w:lang w:eastAsia="en-US"/>
              </w:rPr>
              <w:t>пропиловый</w:t>
            </w:r>
            <w:proofErr w:type="spellEnd"/>
            <w:r w:rsidRPr="00B97B19">
              <w:rPr>
                <w:rFonts w:eastAsia="Calibri"/>
                <w:sz w:val="28"/>
                <w:szCs w:val="28"/>
                <w:lang w:eastAsia="en-US"/>
              </w:rPr>
              <w:t>, бутиловый, амиловый и муравьиный спирты).</w:t>
            </w:r>
            <w:proofErr w:type="gramEnd"/>
          </w:p>
          <w:p w:rsidR="00FF783F" w:rsidRPr="00B97B19" w:rsidRDefault="00FF783F" w:rsidP="004F4A45">
            <w:pPr>
              <w:jc w:val="both"/>
              <w:rPr>
                <w:rFonts w:eastAsia="Calibri"/>
                <w:sz w:val="28"/>
                <w:szCs w:val="28"/>
                <w:lang w:eastAsia="en-US"/>
              </w:rPr>
            </w:pPr>
          </w:p>
          <w:p w:rsidR="00FF783F" w:rsidRPr="00B97B19" w:rsidRDefault="00FF783F" w:rsidP="004F4A45">
            <w:pPr>
              <w:jc w:val="both"/>
              <w:rPr>
                <w:rFonts w:eastAsia="Calibri"/>
                <w:b/>
                <w:sz w:val="28"/>
                <w:szCs w:val="28"/>
                <w:lang w:eastAsia="en-US"/>
              </w:rPr>
            </w:pPr>
            <w:r w:rsidRPr="00B97B19">
              <w:rPr>
                <w:rFonts w:eastAsia="Calibri"/>
                <w:b/>
                <w:sz w:val="28"/>
                <w:szCs w:val="28"/>
                <w:lang w:eastAsia="en-US"/>
              </w:rPr>
              <w:t>Чтобы не допустить отравлений суррогатными алкогольными напитками, не употребляйте алкогольную продукцию:</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без акцизных марок;</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w:t>
            </w:r>
            <w:proofErr w:type="gramStart"/>
            <w:r w:rsidRPr="00B97B19">
              <w:rPr>
                <w:rFonts w:eastAsia="Calibri"/>
                <w:sz w:val="28"/>
                <w:szCs w:val="28"/>
                <w:lang w:eastAsia="en-US"/>
              </w:rPr>
              <w:t>приобретённую</w:t>
            </w:r>
            <w:proofErr w:type="gramEnd"/>
            <w:r w:rsidRPr="00B97B19">
              <w:rPr>
                <w:rFonts w:eastAsia="Calibri"/>
                <w:sz w:val="28"/>
                <w:szCs w:val="28"/>
                <w:lang w:eastAsia="en-US"/>
              </w:rPr>
              <w:t xml:space="preserve"> в местах несанкционированной торговли, купленную «с рук»;</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если есть сомнения в её качестве из-за плохой упаковки, подозрительного запаха, осадка на дне бутылки, примесей;</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разбавленный спирт и спирт, предназначенный для технических целей, технические жидкости;</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парфюмерно-косметические жидкости, предназначенные для наружного применения.</w:t>
            </w:r>
          </w:p>
          <w:p w:rsidR="00FF783F" w:rsidRPr="00B97B19" w:rsidRDefault="00FF783F" w:rsidP="004F4A45">
            <w:pPr>
              <w:jc w:val="both"/>
              <w:rPr>
                <w:rFonts w:eastAsia="Calibri"/>
                <w:sz w:val="28"/>
                <w:szCs w:val="28"/>
                <w:lang w:eastAsia="en-US"/>
              </w:rPr>
            </w:pPr>
          </w:p>
          <w:p w:rsidR="00FF783F" w:rsidRPr="00B97B19" w:rsidRDefault="00FF783F" w:rsidP="004F4A45">
            <w:pPr>
              <w:jc w:val="both"/>
              <w:rPr>
                <w:rFonts w:eastAsia="Calibri"/>
                <w:b/>
                <w:sz w:val="28"/>
                <w:szCs w:val="28"/>
                <w:lang w:eastAsia="en-US"/>
              </w:rPr>
            </w:pPr>
            <w:r w:rsidRPr="00B97B19">
              <w:rPr>
                <w:rFonts w:eastAsia="Calibri"/>
                <w:b/>
                <w:sz w:val="28"/>
                <w:szCs w:val="28"/>
                <w:lang w:eastAsia="en-US"/>
              </w:rPr>
              <w:t>Чем грозит отравление суррогатным алкоголем?</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 xml:space="preserve">Сетчатка глаза.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Главным компонентом контрафактного спиртного является метанол, который первым делом поражает сетчатку глаза, может наступить полная слепота.</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 xml:space="preserve">Печень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Орган, отвечающий за обезвреживание токсических продуктов. Смесью метанола и альдегидов оказывает сильное воздействие на печень, в результате чего через неделю после употребления суррогата может развиться токсический гепатит.</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Репродуктивная система</w:t>
            </w:r>
          </w:p>
          <w:p w:rsidR="00FF783F" w:rsidRPr="00B97B19" w:rsidRDefault="00FF783F" w:rsidP="004F4A45">
            <w:pPr>
              <w:jc w:val="both"/>
              <w:rPr>
                <w:rFonts w:eastAsia="Calibri"/>
                <w:sz w:val="28"/>
                <w:szCs w:val="28"/>
                <w:lang w:eastAsia="en-US"/>
              </w:rPr>
            </w:pPr>
            <w:proofErr w:type="spellStart"/>
            <w:r w:rsidRPr="00B97B19">
              <w:rPr>
                <w:rFonts w:eastAsia="Calibri"/>
                <w:sz w:val="28"/>
                <w:szCs w:val="28"/>
                <w:lang w:eastAsia="en-US"/>
              </w:rPr>
              <w:t>Крегинг</w:t>
            </w:r>
            <w:proofErr w:type="spellEnd"/>
            <w:r w:rsidRPr="00B97B19">
              <w:rPr>
                <w:rFonts w:eastAsia="Calibri"/>
                <w:sz w:val="28"/>
                <w:szCs w:val="28"/>
                <w:lang w:eastAsia="en-US"/>
              </w:rPr>
              <w:t xml:space="preserve">-спирт содержит </w:t>
            </w:r>
            <w:proofErr w:type="spellStart"/>
            <w:r w:rsidRPr="00B97B19">
              <w:rPr>
                <w:rFonts w:eastAsia="Calibri"/>
                <w:sz w:val="28"/>
                <w:szCs w:val="28"/>
                <w:lang w:eastAsia="en-US"/>
              </w:rPr>
              <w:t>диметиловый</w:t>
            </w:r>
            <w:proofErr w:type="spellEnd"/>
            <w:r w:rsidRPr="00B97B19">
              <w:rPr>
                <w:rFonts w:eastAsia="Calibri"/>
                <w:sz w:val="28"/>
                <w:szCs w:val="28"/>
                <w:lang w:eastAsia="en-US"/>
              </w:rPr>
              <w:t xml:space="preserve"> эфир, который является сильным ядом и способен влиять на половые </w:t>
            </w:r>
            <w:proofErr w:type="gramStart"/>
            <w:r w:rsidRPr="00B97B19">
              <w:rPr>
                <w:rFonts w:eastAsia="Calibri"/>
                <w:sz w:val="28"/>
                <w:szCs w:val="28"/>
                <w:lang w:eastAsia="en-US"/>
              </w:rPr>
              <w:t>клетках</w:t>
            </w:r>
            <w:proofErr w:type="gramEnd"/>
            <w:r w:rsidRPr="00B97B19">
              <w:rPr>
                <w:rFonts w:eastAsia="Calibri"/>
                <w:sz w:val="28"/>
                <w:szCs w:val="28"/>
                <w:lang w:eastAsia="en-US"/>
              </w:rPr>
              <w:t>, повышая риск рождения детей с пороками развития.</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Головной мозг</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Смертельный компонент суррогата – альдегиды – убивают нервные клетки. Сильнее всего от них страдает головной мозг.</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Сердце</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Поддельный алкоголь приводит к инфарктам, нарушениям сердечного ритма.</w:t>
            </w:r>
          </w:p>
          <w:p w:rsidR="00FF783F" w:rsidRPr="00B97B19" w:rsidRDefault="00FF783F" w:rsidP="00FF783F">
            <w:pPr>
              <w:numPr>
                <w:ilvl w:val="0"/>
                <w:numId w:val="19"/>
              </w:numPr>
              <w:contextualSpacing/>
              <w:jc w:val="both"/>
              <w:rPr>
                <w:rFonts w:eastAsia="Calibri"/>
                <w:sz w:val="28"/>
                <w:szCs w:val="28"/>
                <w:lang w:eastAsia="en-US"/>
              </w:rPr>
            </w:pPr>
            <w:r w:rsidRPr="00B97B19">
              <w:rPr>
                <w:rFonts w:eastAsia="Calibri"/>
                <w:sz w:val="28"/>
                <w:szCs w:val="28"/>
                <w:lang w:eastAsia="en-US"/>
              </w:rPr>
              <w:t>Сосуды</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Токсическое отравление метанолом вызывает рост артериального давления. Это грозит инсультом, разрывом сосудов, потерей речи.</w:t>
            </w:r>
          </w:p>
          <w:p w:rsidR="00FF783F" w:rsidRPr="00B97B19" w:rsidRDefault="00FF783F" w:rsidP="004F4A45">
            <w:pPr>
              <w:jc w:val="both"/>
              <w:rPr>
                <w:rFonts w:eastAsia="Calibri"/>
                <w:b/>
                <w:sz w:val="28"/>
                <w:szCs w:val="28"/>
                <w:lang w:eastAsia="en-US"/>
              </w:rPr>
            </w:pPr>
            <w:r w:rsidRPr="00B97B19">
              <w:rPr>
                <w:rFonts w:eastAsia="Calibri"/>
                <w:b/>
                <w:sz w:val="28"/>
                <w:szCs w:val="28"/>
                <w:lang w:eastAsia="en-US"/>
              </w:rPr>
              <w:lastRenderedPageBreak/>
              <w:t>Симптомы отравления суррогатами алкоголя</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Сначала наблюдаются признаки алкогольного опьянения: эмоциональное и двигательное возбуждение; покраснение лица; состояние эйфории; ощущение психического и физического расслабления. Признаки опьянения сменяются признаками отравления:</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тошнота, рвота;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опьянение и эйфория </w:t>
            </w:r>
            <w:proofErr w:type="gramStart"/>
            <w:r w:rsidRPr="00B97B19">
              <w:rPr>
                <w:rFonts w:eastAsia="Calibri"/>
                <w:sz w:val="28"/>
                <w:szCs w:val="28"/>
                <w:lang w:eastAsia="en-US"/>
              </w:rPr>
              <w:t>выражены</w:t>
            </w:r>
            <w:proofErr w:type="gramEnd"/>
            <w:r w:rsidRPr="00B97B19">
              <w:rPr>
                <w:rFonts w:eastAsia="Calibri"/>
                <w:sz w:val="28"/>
                <w:szCs w:val="28"/>
                <w:lang w:eastAsia="en-US"/>
              </w:rPr>
              <w:t xml:space="preserve"> слабо;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нарушение зрения: мелькание черных точек перед глазами, нечеткость видения, диплопия (двоение в глазах) и даже слепота;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внешне у таких больных зрачки расширены, вяло реагируют на свет;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через 1—2 дня после отравления появляются боли в животе, пояснице, ломота в мышцах и суставах;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повышается температура до 38⁰;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сухость кожи и слизистых;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пониженное артериальное давление;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перебои в работе сердца;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спутанность сознания;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приступы возбуждения, сопровождающиеся судорогами; </w:t>
            </w: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 по мере нарастания симптомов пострадавший впадает </w:t>
            </w:r>
            <w:proofErr w:type="gramStart"/>
            <w:r w:rsidRPr="00B97B19">
              <w:rPr>
                <w:rFonts w:eastAsia="Calibri"/>
                <w:sz w:val="28"/>
                <w:szCs w:val="28"/>
                <w:lang w:eastAsia="en-US"/>
              </w:rPr>
              <w:t>в</w:t>
            </w:r>
            <w:proofErr w:type="gramEnd"/>
            <w:r w:rsidRPr="00B97B19">
              <w:rPr>
                <w:rFonts w:eastAsia="Calibri"/>
                <w:sz w:val="28"/>
                <w:szCs w:val="28"/>
                <w:lang w:eastAsia="en-US"/>
              </w:rPr>
              <w:t xml:space="preserve"> </w:t>
            </w:r>
            <w:proofErr w:type="gramStart"/>
            <w:r w:rsidRPr="00B97B19">
              <w:rPr>
                <w:rFonts w:eastAsia="Calibri"/>
                <w:sz w:val="28"/>
                <w:szCs w:val="28"/>
                <w:lang w:eastAsia="en-US"/>
              </w:rPr>
              <w:t>кому</w:t>
            </w:r>
            <w:proofErr w:type="gramEnd"/>
            <w:r w:rsidRPr="00B97B19">
              <w:rPr>
                <w:rFonts w:eastAsia="Calibri"/>
                <w:sz w:val="28"/>
                <w:szCs w:val="28"/>
                <w:lang w:eastAsia="en-US"/>
              </w:rPr>
              <w:t>, развивается паралич конечностей.</w:t>
            </w:r>
          </w:p>
          <w:p w:rsidR="00FF783F" w:rsidRPr="00B97B19" w:rsidRDefault="00FF783F" w:rsidP="004F4A45">
            <w:pPr>
              <w:jc w:val="both"/>
              <w:rPr>
                <w:rFonts w:eastAsia="Calibri"/>
                <w:sz w:val="28"/>
                <w:szCs w:val="28"/>
                <w:lang w:eastAsia="en-US"/>
              </w:rPr>
            </w:pPr>
          </w:p>
          <w:p w:rsidR="00FF783F" w:rsidRPr="00B97B19" w:rsidRDefault="00FF783F" w:rsidP="004F4A45">
            <w:pPr>
              <w:jc w:val="both"/>
              <w:rPr>
                <w:rFonts w:eastAsia="Calibri"/>
                <w:sz w:val="28"/>
                <w:szCs w:val="28"/>
                <w:lang w:eastAsia="en-US"/>
              </w:rPr>
            </w:pPr>
            <w:r w:rsidRPr="00B97B19">
              <w:rPr>
                <w:rFonts w:eastAsia="Calibri"/>
                <w:sz w:val="28"/>
                <w:szCs w:val="28"/>
                <w:lang w:eastAsia="en-US"/>
              </w:rPr>
              <w:t xml:space="preserve">При подозрении, а тем более наблюдении признаков алкогольного отравления, </w:t>
            </w:r>
            <w:r w:rsidRPr="00B97B19">
              <w:rPr>
                <w:rFonts w:eastAsia="Calibri"/>
                <w:b/>
                <w:sz w:val="28"/>
                <w:szCs w:val="28"/>
                <w:u w:val="single"/>
                <w:lang w:eastAsia="en-US"/>
              </w:rPr>
              <w:t>следует вызвать скорую помощь по телефону 112.</w:t>
            </w:r>
            <w:r w:rsidRPr="00B97B19">
              <w:rPr>
                <w:rFonts w:eastAsia="Calibri"/>
                <w:sz w:val="28"/>
                <w:szCs w:val="28"/>
                <w:lang w:eastAsia="en-US"/>
              </w:rPr>
              <w:t xml:space="preserve"> Важно до приезда врачей внимательно следить за состоянием человека, а также уложить человека на твёрдую поверхность и повернуть туловище или голову набок.</w:t>
            </w:r>
          </w:p>
          <w:p w:rsidR="00FF783F" w:rsidRPr="00B97B19" w:rsidRDefault="00FF783F" w:rsidP="004F4A45">
            <w:pPr>
              <w:jc w:val="both"/>
              <w:rPr>
                <w:rFonts w:eastAsia="Calibri"/>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855"/>
            </w:tblGrid>
            <w:tr w:rsidR="00FF783F" w:rsidRPr="00B97B19" w:rsidTr="004F4A45">
              <w:trPr>
                <w:trHeight w:val="1739"/>
                <w:jc w:val="center"/>
              </w:trPr>
              <w:tc>
                <w:tcPr>
                  <w:tcW w:w="4854" w:type="dxa"/>
                  <w:tcBorders>
                    <w:top w:val="single" w:sz="4" w:space="0" w:color="FFFFFF"/>
                    <w:left w:val="single" w:sz="4" w:space="0" w:color="FFFFFF"/>
                    <w:bottom w:val="single" w:sz="4" w:space="0" w:color="FFFFFF"/>
                    <w:right w:val="single" w:sz="4" w:space="0" w:color="000000"/>
                  </w:tcBorders>
                  <w:shd w:val="clear" w:color="auto" w:fill="auto"/>
                </w:tcPr>
                <w:p w:rsidR="00FF783F" w:rsidRPr="00B97B19" w:rsidRDefault="00463F74" w:rsidP="004F4A45">
                  <w:pPr>
                    <w:ind w:left="61"/>
                    <w:jc w:val="center"/>
                    <w:rPr>
                      <w:rFonts w:eastAsia="Calibri"/>
                      <w:sz w:val="28"/>
                      <w:szCs w:val="28"/>
                      <w:lang w:eastAsia="en-US"/>
                    </w:rPr>
                  </w:pPr>
                  <w:r>
                    <w:rPr>
                      <w:rFonts w:ascii="Calibri" w:eastAsia="Calibri" w:hAnsi="Calibri"/>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85pt;height:91.85pt">
                        <v:imagedata r:id="rId8" o:title=""/>
                      </v:shape>
                    </w:pict>
                  </w:r>
                </w:p>
              </w:tc>
              <w:tc>
                <w:tcPr>
                  <w:tcW w:w="4855" w:type="dxa"/>
                  <w:tcBorders>
                    <w:top w:val="single" w:sz="4" w:space="0" w:color="FFFFFF"/>
                    <w:left w:val="single" w:sz="4" w:space="0" w:color="000000"/>
                    <w:bottom w:val="single" w:sz="4" w:space="0" w:color="FFFFFF"/>
                    <w:right w:val="single" w:sz="4" w:space="0" w:color="FFFFFF"/>
                  </w:tcBorders>
                  <w:shd w:val="clear" w:color="auto" w:fill="auto"/>
                </w:tcPr>
                <w:p w:rsidR="00FF783F" w:rsidRPr="00B97B19" w:rsidRDefault="00463F74" w:rsidP="004F4A45">
                  <w:pPr>
                    <w:jc w:val="center"/>
                    <w:rPr>
                      <w:rFonts w:eastAsia="Calibri"/>
                      <w:sz w:val="28"/>
                      <w:szCs w:val="28"/>
                      <w:lang w:eastAsia="en-US"/>
                    </w:rPr>
                  </w:pPr>
                  <w:r>
                    <w:rPr>
                      <w:rFonts w:ascii="Calibri" w:eastAsia="Calibri" w:hAnsi="Calibri"/>
                      <w:sz w:val="22"/>
                      <w:szCs w:val="22"/>
                      <w:lang w:eastAsia="en-US"/>
                    </w:rPr>
                    <w:pict>
                      <v:shape id="_x0000_i1026" type="#_x0000_t75" style="width:88.15pt;height:88.15pt">
                        <v:imagedata r:id="rId9" o:title=""/>
                      </v:shape>
                    </w:pict>
                  </w:r>
                </w:p>
              </w:tc>
            </w:tr>
            <w:tr w:rsidR="00FF783F" w:rsidRPr="00B97B19" w:rsidTr="004F4A45">
              <w:trPr>
                <w:trHeight w:val="912"/>
                <w:jc w:val="center"/>
              </w:trPr>
              <w:tc>
                <w:tcPr>
                  <w:tcW w:w="4854" w:type="dxa"/>
                  <w:tcBorders>
                    <w:top w:val="single" w:sz="4" w:space="0" w:color="FFFFFF"/>
                    <w:left w:val="single" w:sz="4" w:space="0" w:color="FFFFFF"/>
                    <w:right w:val="single" w:sz="4" w:space="0" w:color="000000"/>
                  </w:tcBorders>
                  <w:shd w:val="clear" w:color="auto" w:fill="auto"/>
                </w:tcPr>
                <w:p w:rsidR="00FF783F" w:rsidRPr="00B97B19" w:rsidRDefault="00FF783F" w:rsidP="004F4A45">
                  <w:pPr>
                    <w:jc w:val="center"/>
                    <w:rPr>
                      <w:rFonts w:eastAsia="Calibri"/>
                      <w:sz w:val="28"/>
                      <w:szCs w:val="28"/>
                      <w:lang w:eastAsia="en-US"/>
                    </w:rPr>
                  </w:pPr>
                  <w:r w:rsidRPr="00B97B19">
                    <w:rPr>
                      <w:rFonts w:eastAsia="Calibri"/>
                      <w:sz w:val="28"/>
                      <w:szCs w:val="28"/>
                      <w:lang w:eastAsia="en-US"/>
                    </w:rPr>
                    <w:t>Потеря сознания, неспособность к пониманию, судороги</w:t>
                  </w:r>
                </w:p>
              </w:tc>
              <w:tc>
                <w:tcPr>
                  <w:tcW w:w="4855" w:type="dxa"/>
                  <w:tcBorders>
                    <w:top w:val="single" w:sz="4" w:space="0" w:color="FFFFFF"/>
                    <w:left w:val="single" w:sz="4" w:space="0" w:color="000000"/>
                    <w:right w:val="single" w:sz="4" w:space="0" w:color="FFFFFF"/>
                  </w:tcBorders>
                  <w:shd w:val="clear" w:color="auto" w:fill="auto"/>
                </w:tcPr>
                <w:p w:rsidR="00FF783F" w:rsidRPr="00B97B19" w:rsidRDefault="00FF783F" w:rsidP="004F4A45">
                  <w:pPr>
                    <w:jc w:val="center"/>
                    <w:rPr>
                      <w:rFonts w:eastAsia="Calibri"/>
                      <w:sz w:val="28"/>
                      <w:szCs w:val="28"/>
                      <w:lang w:eastAsia="en-US"/>
                    </w:rPr>
                  </w:pPr>
                  <w:r w:rsidRPr="00B97B19">
                    <w:rPr>
                      <w:rFonts w:eastAsia="Calibri"/>
                      <w:sz w:val="28"/>
                      <w:szCs w:val="28"/>
                      <w:lang w:eastAsia="en-US"/>
                    </w:rPr>
                    <w:t>Тошнота, рвота</w:t>
                  </w:r>
                </w:p>
              </w:tc>
            </w:tr>
            <w:tr w:rsidR="00FF783F" w:rsidRPr="00B97B19" w:rsidTr="004F4A45">
              <w:trPr>
                <w:trHeight w:val="1853"/>
                <w:jc w:val="center"/>
              </w:trPr>
              <w:tc>
                <w:tcPr>
                  <w:tcW w:w="4854" w:type="dxa"/>
                  <w:tcBorders>
                    <w:left w:val="single" w:sz="4" w:space="0" w:color="FFFFFF"/>
                    <w:bottom w:val="single" w:sz="4" w:space="0" w:color="FFFFFF"/>
                    <w:right w:val="single" w:sz="4" w:space="0" w:color="000000"/>
                  </w:tcBorders>
                  <w:shd w:val="clear" w:color="auto" w:fill="auto"/>
                </w:tcPr>
                <w:p w:rsidR="00FF783F" w:rsidRPr="00B97B19" w:rsidRDefault="00463F74" w:rsidP="004F4A45">
                  <w:pPr>
                    <w:jc w:val="center"/>
                    <w:rPr>
                      <w:rFonts w:eastAsia="Calibri"/>
                      <w:sz w:val="28"/>
                      <w:szCs w:val="28"/>
                      <w:lang w:eastAsia="en-US"/>
                    </w:rPr>
                  </w:pPr>
                  <w:r>
                    <w:rPr>
                      <w:rFonts w:ascii="Calibri" w:eastAsia="Calibri" w:hAnsi="Calibri"/>
                      <w:sz w:val="22"/>
                      <w:szCs w:val="22"/>
                      <w:lang w:eastAsia="en-US"/>
                    </w:rPr>
                    <w:pict>
                      <v:shape id="_x0000_i1027" type="#_x0000_t75" style="width:98.05pt;height:98.05pt">
                        <v:imagedata r:id="rId10" o:title=""/>
                      </v:shape>
                    </w:pict>
                  </w:r>
                </w:p>
              </w:tc>
              <w:tc>
                <w:tcPr>
                  <w:tcW w:w="4855" w:type="dxa"/>
                  <w:tcBorders>
                    <w:left w:val="single" w:sz="4" w:space="0" w:color="000000"/>
                    <w:bottom w:val="single" w:sz="4" w:space="0" w:color="FFFFFF"/>
                    <w:right w:val="single" w:sz="4" w:space="0" w:color="FFFFFF"/>
                  </w:tcBorders>
                  <w:shd w:val="clear" w:color="auto" w:fill="auto"/>
                </w:tcPr>
                <w:p w:rsidR="00FF783F" w:rsidRPr="00B97B19" w:rsidRDefault="00463F74" w:rsidP="004F4A45">
                  <w:pPr>
                    <w:jc w:val="center"/>
                    <w:rPr>
                      <w:rFonts w:eastAsia="Calibri"/>
                      <w:sz w:val="28"/>
                      <w:szCs w:val="28"/>
                      <w:lang w:eastAsia="en-US"/>
                    </w:rPr>
                  </w:pPr>
                  <w:r>
                    <w:rPr>
                      <w:rFonts w:ascii="Calibri" w:eastAsia="Calibri" w:hAnsi="Calibri"/>
                      <w:sz w:val="22"/>
                      <w:szCs w:val="22"/>
                      <w:lang w:eastAsia="en-US"/>
                    </w:rPr>
                    <w:pict>
                      <v:shape id="_x0000_i1028" type="#_x0000_t75" style="width:94.35pt;height:94.35pt">
                        <v:imagedata r:id="rId11" o:title=""/>
                      </v:shape>
                    </w:pict>
                  </w:r>
                </w:p>
              </w:tc>
            </w:tr>
            <w:tr w:rsidR="00FF783F" w:rsidRPr="00B97B19" w:rsidTr="004F4A45">
              <w:trPr>
                <w:trHeight w:val="1226"/>
                <w:jc w:val="center"/>
              </w:trPr>
              <w:tc>
                <w:tcPr>
                  <w:tcW w:w="4854" w:type="dxa"/>
                  <w:tcBorders>
                    <w:top w:val="single" w:sz="4" w:space="0" w:color="FFFFFF"/>
                    <w:left w:val="single" w:sz="4" w:space="0" w:color="FFFFFF"/>
                    <w:bottom w:val="single" w:sz="4" w:space="0" w:color="FFFFFF"/>
                    <w:right w:val="single" w:sz="4" w:space="0" w:color="000000"/>
                  </w:tcBorders>
                  <w:shd w:val="clear" w:color="auto" w:fill="auto"/>
                </w:tcPr>
                <w:p w:rsidR="00FF783F" w:rsidRPr="00B97B19" w:rsidRDefault="00FF783F" w:rsidP="004F4A45">
                  <w:pPr>
                    <w:jc w:val="center"/>
                    <w:rPr>
                      <w:rFonts w:eastAsia="Calibri"/>
                      <w:sz w:val="28"/>
                      <w:szCs w:val="28"/>
                      <w:lang w:eastAsia="en-US"/>
                    </w:rPr>
                  </w:pPr>
                  <w:r w:rsidRPr="00B97B19">
                    <w:rPr>
                      <w:rFonts w:eastAsia="Calibri"/>
                      <w:sz w:val="28"/>
                      <w:szCs w:val="28"/>
                      <w:lang w:eastAsia="en-US"/>
                    </w:rPr>
                    <w:t>Замедление дыхания, нерегулярность дыхания</w:t>
                  </w:r>
                </w:p>
              </w:tc>
              <w:tc>
                <w:tcPr>
                  <w:tcW w:w="4855" w:type="dxa"/>
                  <w:tcBorders>
                    <w:top w:val="single" w:sz="4" w:space="0" w:color="FFFFFF"/>
                    <w:left w:val="single" w:sz="4" w:space="0" w:color="000000"/>
                    <w:bottom w:val="single" w:sz="4" w:space="0" w:color="FFFFFF"/>
                    <w:right w:val="single" w:sz="4" w:space="0" w:color="FFFFFF"/>
                  </w:tcBorders>
                  <w:shd w:val="clear" w:color="auto" w:fill="auto"/>
                </w:tcPr>
                <w:p w:rsidR="00FF783F" w:rsidRPr="00B97B19" w:rsidRDefault="00FF783F" w:rsidP="004F4A45">
                  <w:pPr>
                    <w:jc w:val="center"/>
                    <w:rPr>
                      <w:rFonts w:eastAsia="Calibri"/>
                      <w:sz w:val="28"/>
                      <w:szCs w:val="28"/>
                      <w:lang w:eastAsia="en-US"/>
                    </w:rPr>
                  </w:pPr>
                  <w:r w:rsidRPr="00B97B19">
                    <w:rPr>
                      <w:rFonts w:eastAsia="Calibri"/>
                      <w:sz w:val="28"/>
                      <w:szCs w:val="28"/>
                      <w:lang w:eastAsia="en-US"/>
                    </w:rPr>
                    <w:t xml:space="preserve">Снижение температуры, цианоз (бледность, </w:t>
                  </w:r>
                  <w:proofErr w:type="spellStart"/>
                  <w:r w:rsidRPr="00B97B19">
                    <w:rPr>
                      <w:rFonts w:eastAsia="Calibri"/>
                      <w:sz w:val="28"/>
                      <w:szCs w:val="28"/>
                      <w:lang w:eastAsia="en-US"/>
                    </w:rPr>
                    <w:t>синюшность</w:t>
                  </w:r>
                  <w:proofErr w:type="spellEnd"/>
                  <w:r w:rsidRPr="00B97B19">
                    <w:rPr>
                      <w:rFonts w:eastAsia="Calibri"/>
                      <w:sz w:val="28"/>
                      <w:szCs w:val="28"/>
                      <w:lang w:eastAsia="en-US"/>
                    </w:rPr>
                    <w:t xml:space="preserve"> кожных покровов)</w:t>
                  </w:r>
                </w:p>
              </w:tc>
            </w:tr>
          </w:tbl>
          <w:p w:rsidR="00FF783F" w:rsidRPr="00B97B19" w:rsidRDefault="00FF783F" w:rsidP="004F4A45">
            <w:pPr>
              <w:rPr>
                <w:rFonts w:eastAsia="Calibri"/>
                <w:sz w:val="28"/>
                <w:szCs w:val="28"/>
                <w:lang w:eastAsia="en-US"/>
              </w:rPr>
            </w:pPr>
          </w:p>
        </w:tc>
      </w:tr>
    </w:tbl>
    <w:p w:rsidR="00FF783F" w:rsidRDefault="00FF783F" w:rsidP="00FF783F">
      <w:pPr>
        <w:jc w:val="center"/>
        <w:sectPr w:rsidR="00FF783F" w:rsidSect="005F1AE1">
          <w:headerReference w:type="default" r:id="rId12"/>
          <w:pgSz w:w="11906" w:h="16838"/>
          <w:pgMar w:top="899" w:right="850" w:bottom="1134" w:left="1418" w:header="708" w:footer="708" w:gutter="0"/>
          <w:cols w:space="708"/>
          <w:docGrid w:linePitch="360"/>
        </w:sect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5139"/>
        <w:gridCol w:w="5139"/>
      </w:tblGrid>
      <w:tr w:rsidR="00FF783F" w:rsidTr="004F4A45">
        <w:trPr>
          <w:trHeight w:val="10189"/>
        </w:trPr>
        <w:tc>
          <w:tcPr>
            <w:tcW w:w="5139" w:type="dxa"/>
            <w:shd w:val="clear" w:color="auto" w:fill="auto"/>
          </w:tcPr>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ascii="Calibri" w:eastAsia="Calibri" w:hAnsi="Calibri"/>
                <w:color w:val="0000FF"/>
                <w:sz w:val="26"/>
                <w:szCs w:val="26"/>
              </w:rPr>
            </w:pPr>
            <w:r w:rsidRPr="00590179">
              <w:rPr>
                <w:rFonts w:ascii="Calibri" w:eastAsia="Calibri" w:hAnsi="Calibri"/>
                <w:noProof/>
                <w:color w:val="0000FF"/>
                <w:sz w:val="26"/>
                <w:szCs w:val="26"/>
              </w:rPr>
              <w:drawing>
                <wp:inline distT="0" distB="0" distL="0" distR="0" wp14:anchorId="76E9DC5B" wp14:editId="04B7975B">
                  <wp:extent cx="2362200" cy="711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2362200" cy="711200"/>
                          </a:xfrm>
                          <a:prstGeom prst="rect">
                            <a:avLst/>
                          </a:prstGeom>
                          <a:noFill/>
                          <a:ln>
                            <a:noFill/>
                          </a:ln>
                        </pic:spPr>
                      </pic:pic>
                    </a:graphicData>
                  </a:graphic>
                </wp:inline>
              </w:drawing>
            </w:r>
          </w:p>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ascii="Calibri" w:eastAsia="Calibri" w:hAnsi="Calibri"/>
                <w:color w:val="0000FF"/>
                <w:sz w:val="26"/>
                <w:szCs w:val="26"/>
              </w:rPr>
            </w:pPr>
          </w:p>
          <w:p w:rsidR="00FF783F" w:rsidRPr="00590179" w:rsidRDefault="00FF783F" w:rsidP="004F4A45">
            <w:pPr>
              <w:jc w:val="both"/>
              <w:rPr>
                <w:rFonts w:eastAsia="Calibri"/>
                <w:color w:val="0000FF"/>
                <w:sz w:val="26"/>
                <w:szCs w:val="26"/>
              </w:rPr>
            </w:pPr>
            <w:r w:rsidRPr="00590179">
              <w:rPr>
                <w:rFonts w:eastAsia="Calibri"/>
                <w:color w:val="0000FF"/>
                <w:sz w:val="26"/>
                <w:szCs w:val="26"/>
              </w:rPr>
              <w:t>Чтобы не допустить отравлений суррогатными алкогольными напитками, не употребляйте алкогольную продукцию:</w:t>
            </w:r>
          </w:p>
          <w:p w:rsidR="00FF783F" w:rsidRPr="00590179" w:rsidRDefault="00FF783F" w:rsidP="004F4A45">
            <w:pPr>
              <w:jc w:val="both"/>
              <w:rPr>
                <w:rFonts w:eastAsia="Calibri"/>
                <w:sz w:val="26"/>
                <w:szCs w:val="26"/>
              </w:rPr>
            </w:pPr>
            <w:r w:rsidRPr="00590179">
              <w:rPr>
                <w:rFonts w:eastAsia="Calibri"/>
                <w:sz w:val="26"/>
                <w:szCs w:val="26"/>
              </w:rPr>
              <w:t>- без акцизных марок;</w:t>
            </w:r>
          </w:p>
          <w:p w:rsidR="00FF783F" w:rsidRPr="00590179" w:rsidRDefault="00FF783F" w:rsidP="004F4A45">
            <w:pPr>
              <w:jc w:val="both"/>
              <w:rPr>
                <w:rFonts w:eastAsia="Calibri"/>
                <w:sz w:val="26"/>
                <w:szCs w:val="26"/>
              </w:rPr>
            </w:pPr>
            <w:r w:rsidRPr="00590179">
              <w:rPr>
                <w:rFonts w:eastAsia="Calibri"/>
                <w:sz w:val="26"/>
                <w:szCs w:val="26"/>
              </w:rPr>
              <w:t>- </w:t>
            </w:r>
            <w:proofErr w:type="gramStart"/>
            <w:r w:rsidRPr="00590179">
              <w:rPr>
                <w:rFonts w:eastAsia="Calibri"/>
                <w:sz w:val="26"/>
                <w:szCs w:val="26"/>
              </w:rPr>
              <w:t>приобретённую</w:t>
            </w:r>
            <w:proofErr w:type="gramEnd"/>
            <w:r w:rsidRPr="00590179">
              <w:rPr>
                <w:rFonts w:eastAsia="Calibri"/>
                <w:sz w:val="26"/>
                <w:szCs w:val="26"/>
              </w:rPr>
              <w:t xml:space="preserve"> в местах несанкционированной торговли, купленную «с рук»;</w:t>
            </w:r>
          </w:p>
          <w:p w:rsidR="00FF783F" w:rsidRPr="00590179" w:rsidRDefault="00FF783F" w:rsidP="004F4A45">
            <w:pPr>
              <w:jc w:val="both"/>
              <w:rPr>
                <w:rFonts w:eastAsia="Calibri"/>
                <w:sz w:val="26"/>
                <w:szCs w:val="26"/>
              </w:rPr>
            </w:pPr>
            <w:r w:rsidRPr="00590179">
              <w:rPr>
                <w:rFonts w:eastAsia="Calibri"/>
                <w:sz w:val="26"/>
                <w:szCs w:val="26"/>
              </w:rPr>
              <w:t>- если есть сомнения в её качестве из-за плохой упаковки, подозрительного запаха, осадка на дне бутылки, примесей;</w:t>
            </w:r>
          </w:p>
          <w:p w:rsidR="00FF783F" w:rsidRPr="00590179" w:rsidRDefault="00FF783F" w:rsidP="004F4A45">
            <w:pPr>
              <w:jc w:val="both"/>
              <w:rPr>
                <w:rFonts w:eastAsia="Calibri"/>
                <w:sz w:val="26"/>
                <w:szCs w:val="26"/>
              </w:rPr>
            </w:pPr>
            <w:r w:rsidRPr="00590179">
              <w:rPr>
                <w:rFonts w:eastAsia="Calibri"/>
                <w:sz w:val="26"/>
                <w:szCs w:val="26"/>
              </w:rPr>
              <w:t>- разбавленный спирт и спирт, предназначенный для технических целей, технические жидкости;</w:t>
            </w:r>
          </w:p>
          <w:p w:rsidR="00FF783F" w:rsidRPr="00590179" w:rsidRDefault="00FF783F" w:rsidP="004F4A45">
            <w:pPr>
              <w:jc w:val="both"/>
              <w:rPr>
                <w:rFonts w:eastAsia="Calibri"/>
                <w:sz w:val="26"/>
                <w:szCs w:val="26"/>
              </w:rPr>
            </w:pPr>
            <w:r w:rsidRPr="00590179">
              <w:rPr>
                <w:rFonts w:eastAsia="Calibri"/>
                <w:sz w:val="26"/>
                <w:szCs w:val="26"/>
              </w:rPr>
              <w:t>- парфюмерно-косметические</w:t>
            </w:r>
          </w:p>
          <w:p w:rsidR="00FF783F" w:rsidRPr="00590179" w:rsidRDefault="00FF783F" w:rsidP="004F4A45">
            <w:pPr>
              <w:jc w:val="both"/>
              <w:rPr>
                <w:rFonts w:eastAsia="Calibri"/>
                <w:color w:val="0000FF"/>
                <w:sz w:val="26"/>
                <w:szCs w:val="26"/>
              </w:rPr>
            </w:pPr>
            <w:r w:rsidRPr="00590179">
              <w:rPr>
                <w:rFonts w:eastAsia="Calibri"/>
                <w:sz w:val="26"/>
                <w:szCs w:val="26"/>
              </w:rPr>
              <w:t>жидкости, предназначенные для наружного применения.</w:t>
            </w:r>
          </w:p>
        </w:tc>
        <w:tc>
          <w:tcPr>
            <w:tcW w:w="5139" w:type="dxa"/>
            <w:shd w:val="clear" w:color="auto" w:fill="auto"/>
          </w:tcPr>
          <w:p w:rsidR="00FF783F" w:rsidRPr="00590179" w:rsidRDefault="00FF783F" w:rsidP="004F4A45">
            <w:pPr>
              <w:jc w:val="both"/>
              <w:rPr>
                <w:rFonts w:eastAsia="Calibri"/>
                <w:sz w:val="26"/>
                <w:szCs w:val="26"/>
              </w:rPr>
            </w:pPr>
          </w:p>
          <w:p w:rsidR="00FF783F" w:rsidRPr="00590179" w:rsidRDefault="00FF783F" w:rsidP="004F4A45">
            <w:pPr>
              <w:jc w:val="both"/>
              <w:rPr>
                <w:rFonts w:eastAsia="Calibri"/>
                <w:sz w:val="26"/>
                <w:szCs w:val="26"/>
              </w:rPr>
            </w:pPr>
            <w:r w:rsidRPr="00590179">
              <w:rPr>
                <w:rFonts w:eastAsia="Calibri"/>
                <w:sz w:val="26"/>
                <w:szCs w:val="26"/>
              </w:rPr>
              <w:t>При подозрении и наблюдении признаков алкогольного отравления, следует вызвать скорую помощь по телефону 112.</w:t>
            </w:r>
          </w:p>
          <w:p w:rsidR="00FF783F" w:rsidRPr="00590179" w:rsidRDefault="00FF783F" w:rsidP="004F4A45">
            <w:pPr>
              <w:jc w:val="both"/>
              <w:rPr>
                <w:rFonts w:eastAsia="Calibri"/>
                <w:sz w:val="26"/>
                <w:szCs w:val="26"/>
              </w:rPr>
            </w:pPr>
            <w:r w:rsidRPr="00590179">
              <w:rPr>
                <w:rFonts w:eastAsia="Calibri"/>
                <w:sz w:val="26"/>
                <w:szCs w:val="26"/>
              </w:rPr>
              <w:t>Также вы можете обратиться за помощью в наркологические кабинеты Ленинградской области:</w:t>
            </w:r>
          </w:p>
          <w:tbl>
            <w:tblPr>
              <w:tblW w:w="4395"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16"/>
              <w:gridCol w:w="2179"/>
            </w:tblGrid>
            <w:tr w:rsidR="00FF783F" w:rsidRPr="00590179" w:rsidTr="004F4A45">
              <w:trPr>
                <w:trHeight w:val="345"/>
              </w:trPr>
              <w:tc>
                <w:tcPr>
                  <w:tcW w:w="1838" w:type="dxa"/>
                  <w:shd w:val="clear" w:color="auto" w:fill="F3FFFF"/>
                  <w:tcMar>
                    <w:top w:w="15" w:type="dxa"/>
                    <w:left w:w="108" w:type="dxa"/>
                    <w:bottom w:w="0" w:type="dxa"/>
                    <w:right w:w="108" w:type="dxa"/>
                  </w:tcMar>
                  <w:hideMark/>
                </w:tcPr>
                <w:p w:rsidR="00FF783F" w:rsidRPr="00590179" w:rsidRDefault="00FF783F" w:rsidP="004F4A45">
                  <w:pPr>
                    <w:jc w:val="center"/>
                    <w:rPr>
                      <w:sz w:val="26"/>
                      <w:szCs w:val="26"/>
                    </w:rPr>
                  </w:pPr>
                  <w:r w:rsidRPr="00590179">
                    <w:rPr>
                      <w:b/>
                      <w:bCs/>
                      <w:sz w:val="26"/>
                      <w:szCs w:val="26"/>
                    </w:rPr>
                    <w:t>Район</w:t>
                  </w:r>
                  <w:r w:rsidRPr="00590179">
                    <w:rPr>
                      <w:b/>
                      <w:bCs/>
                      <w:sz w:val="26"/>
                      <w:szCs w:val="26"/>
                    </w:rPr>
                    <w:tab/>
                  </w:r>
                  <w:r w:rsidRPr="00590179">
                    <w:rPr>
                      <w:b/>
                      <w:bCs/>
                      <w:sz w:val="26"/>
                      <w:szCs w:val="26"/>
                    </w:rPr>
                    <w:tab/>
                  </w:r>
                </w:p>
              </w:tc>
              <w:tc>
                <w:tcPr>
                  <w:tcW w:w="2557" w:type="dxa"/>
                  <w:shd w:val="clear" w:color="auto" w:fill="F3FFFF"/>
                  <w:tcMar>
                    <w:top w:w="15" w:type="dxa"/>
                    <w:left w:w="108" w:type="dxa"/>
                    <w:bottom w:w="0" w:type="dxa"/>
                    <w:right w:w="108" w:type="dxa"/>
                  </w:tcMar>
                  <w:hideMark/>
                </w:tcPr>
                <w:p w:rsidR="00FF783F" w:rsidRPr="00590179" w:rsidRDefault="00FF783F" w:rsidP="004F4A45">
                  <w:pPr>
                    <w:jc w:val="center"/>
                    <w:rPr>
                      <w:sz w:val="26"/>
                      <w:szCs w:val="26"/>
                    </w:rPr>
                  </w:pPr>
                  <w:r w:rsidRPr="00590179">
                    <w:rPr>
                      <w:b/>
                      <w:bCs/>
                      <w:sz w:val="26"/>
                      <w:szCs w:val="26"/>
                    </w:rPr>
                    <w:t>Номер телефона</w:t>
                  </w:r>
                </w:p>
              </w:tc>
            </w:tr>
            <w:tr w:rsidR="00FF783F" w:rsidRPr="00590179" w:rsidTr="004F4A45">
              <w:trPr>
                <w:trHeight w:val="345"/>
              </w:trPr>
              <w:tc>
                <w:tcPr>
                  <w:tcW w:w="1838" w:type="dxa"/>
                  <w:vMerge w:val="restart"/>
                  <w:shd w:val="clear" w:color="auto" w:fill="auto"/>
                  <w:tcMar>
                    <w:top w:w="15" w:type="dxa"/>
                    <w:left w:w="108" w:type="dxa"/>
                    <w:bottom w:w="0" w:type="dxa"/>
                    <w:right w:w="108" w:type="dxa"/>
                  </w:tcMar>
                </w:tcPr>
                <w:p w:rsidR="00FF783F" w:rsidRPr="00590179" w:rsidRDefault="00FF783F" w:rsidP="004F4A45">
                  <w:pPr>
                    <w:jc w:val="center"/>
                    <w:rPr>
                      <w:bCs/>
                      <w:sz w:val="26"/>
                      <w:szCs w:val="26"/>
                    </w:rPr>
                  </w:pPr>
                  <w:r w:rsidRPr="00590179">
                    <w:rPr>
                      <w:bCs/>
                      <w:sz w:val="26"/>
                      <w:szCs w:val="26"/>
                    </w:rPr>
                    <w:t>Всеволожский</w:t>
                  </w:r>
                </w:p>
              </w:tc>
              <w:tc>
                <w:tcPr>
                  <w:tcW w:w="2557" w:type="dxa"/>
                  <w:shd w:val="clear" w:color="auto" w:fill="auto"/>
                  <w:tcMar>
                    <w:top w:w="15" w:type="dxa"/>
                    <w:left w:w="108" w:type="dxa"/>
                    <w:bottom w:w="0" w:type="dxa"/>
                    <w:right w:w="108" w:type="dxa"/>
                  </w:tcMar>
                </w:tcPr>
                <w:p w:rsidR="00FF783F" w:rsidRPr="00590179" w:rsidRDefault="00FF783F" w:rsidP="004F4A45">
                  <w:pPr>
                    <w:jc w:val="center"/>
                    <w:rPr>
                      <w:sz w:val="26"/>
                      <w:szCs w:val="26"/>
                    </w:rPr>
                  </w:pPr>
                  <w:r w:rsidRPr="00590179">
                    <w:rPr>
                      <w:sz w:val="26"/>
                      <w:szCs w:val="26"/>
                    </w:rPr>
                    <w:t>8-812-296-99-05</w:t>
                  </w:r>
                </w:p>
              </w:tc>
            </w:tr>
            <w:tr w:rsidR="00FF783F" w:rsidRPr="00590179" w:rsidTr="004F4A45">
              <w:trPr>
                <w:trHeight w:val="345"/>
              </w:trPr>
              <w:tc>
                <w:tcPr>
                  <w:tcW w:w="1838" w:type="dxa"/>
                  <w:vMerge/>
                  <w:shd w:val="clear" w:color="auto" w:fill="auto"/>
                  <w:tcMar>
                    <w:top w:w="15" w:type="dxa"/>
                    <w:left w:w="108" w:type="dxa"/>
                    <w:bottom w:w="0" w:type="dxa"/>
                    <w:right w:w="108" w:type="dxa"/>
                  </w:tcMar>
                </w:tcPr>
                <w:p w:rsidR="00FF783F" w:rsidRPr="00590179" w:rsidRDefault="00FF783F" w:rsidP="004F4A45">
                  <w:pPr>
                    <w:jc w:val="center"/>
                    <w:rPr>
                      <w:b/>
                      <w:bCs/>
                      <w:sz w:val="26"/>
                      <w:szCs w:val="26"/>
                    </w:rPr>
                  </w:pPr>
                </w:p>
              </w:tc>
              <w:tc>
                <w:tcPr>
                  <w:tcW w:w="2557" w:type="dxa"/>
                  <w:shd w:val="clear" w:color="auto" w:fill="auto"/>
                  <w:tcMar>
                    <w:top w:w="15" w:type="dxa"/>
                    <w:left w:w="108" w:type="dxa"/>
                    <w:bottom w:w="0" w:type="dxa"/>
                    <w:right w:w="108" w:type="dxa"/>
                  </w:tcMar>
                </w:tcPr>
                <w:p w:rsidR="00FF783F" w:rsidRPr="00590179" w:rsidRDefault="00FF783F" w:rsidP="004F4A45">
                  <w:pPr>
                    <w:jc w:val="center"/>
                    <w:rPr>
                      <w:sz w:val="26"/>
                      <w:szCs w:val="26"/>
                    </w:rPr>
                  </w:pPr>
                  <w:r w:rsidRPr="00590179">
                    <w:rPr>
                      <w:sz w:val="26"/>
                      <w:szCs w:val="26"/>
                    </w:rPr>
                    <w:t>8-813-702-26-82</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Бокситогорский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8-813-662-05-70</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Волосовский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8-813-732-32-47</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Волховский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8-813-632-53-75</w:t>
                  </w:r>
                </w:p>
              </w:tc>
            </w:tr>
            <w:tr w:rsidR="00FF783F" w:rsidRPr="00590179" w:rsidTr="004F4A45">
              <w:trPr>
                <w:trHeight w:val="345"/>
              </w:trPr>
              <w:tc>
                <w:tcPr>
                  <w:tcW w:w="1838" w:type="dxa"/>
                  <w:shd w:val="clear" w:color="auto" w:fill="auto"/>
                  <w:tcMar>
                    <w:top w:w="15" w:type="dxa"/>
                    <w:left w:w="108" w:type="dxa"/>
                    <w:bottom w:w="0" w:type="dxa"/>
                    <w:right w:w="108" w:type="dxa"/>
                  </w:tcMar>
                </w:tcPr>
                <w:p w:rsidR="00FF783F" w:rsidRPr="00590179" w:rsidRDefault="00FF783F" w:rsidP="004F4A45">
                  <w:pPr>
                    <w:jc w:val="center"/>
                    <w:rPr>
                      <w:sz w:val="26"/>
                      <w:szCs w:val="26"/>
                    </w:rPr>
                  </w:pPr>
                  <w:r w:rsidRPr="00590179">
                    <w:rPr>
                      <w:sz w:val="26"/>
                      <w:szCs w:val="26"/>
                    </w:rPr>
                    <w:t xml:space="preserve">Выборгский </w:t>
                  </w:r>
                </w:p>
              </w:tc>
              <w:tc>
                <w:tcPr>
                  <w:tcW w:w="2557" w:type="dxa"/>
                  <w:shd w:val="clear" w:color="auto" w:fill="auto"/>
                  <w:tcMar>
                    <w:top w:w="15" w:type="dxa"/>
                    <w:left w:w="108" w:type="dxa"/>
                    <w:bottom w:w="0" w:type="dxa"/>
                    <w:right w:w="108" w:type="dxa"/>
                  </w:tcMar>
                </w:tcPr>
                <w:p w:rsidR="00FF783F" w:rsidRPr="00590179" w:rsidRDefault="00FF783F" w:rsidP="004F4A45">
                  <w:pPr>
                    <w:jc w:val="center"/>
                    <w:rPr>
                      <w:sz w:val="26"/>
                      <w:szCs w:val="26"/>
                    </w:rPr>
                  </w:pPr>
                  <w:r w:rsidRPr="00590179">
                    <w:rPr>
                      <w:sz w:val="26"/>
                      <w:szCs w:val="26"/>
                    </w:rPr>
                    <w:t>8-813-782-08-42</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 xml:space="preserve">Гатчинский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8-813-713-39-21</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Кингисеппский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8-813-756-57-23</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Киришский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8-813-682-44-47</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 xml:space="preserve">Кировский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8-813-624-28-79</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Лодейнопольский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8-813-642-44-82</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 xml:space="preserve">Ломоносовский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8-812-423-07-18</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Лужский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8-813-722-17-61</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Пикалевский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8-813-664-54-37</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Подпорожский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8-813-652-57-45</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Приозерский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8-813-793-42-12</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Сланцевский</w:t>
                  </w:r>
                  <w:proofErr w:type="spellEnd"/>
                  <w:r w:rsidRPr="00590179">
                    <w:rPr>
                      <w:sz w:val="26"/>
                      <w:szCs w:val="26"/>
                    </w:rPr>
                    <w:t xml:space="preserve"> </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8-813-743-12-05</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г</w:t>
                  </w:r>
                  <w:proofErr w:type="gramStart"/>
                  <w:r w:rsidRPr="00590179">
                    <w:rPr>
                      <w:sz w:val="26"/>
                      <w:szCs w:val="26"/>
                    </w:rPr>
                    <w:t>.С</w:t>
                  </w:r>
                  <w:proofErr w:type="gramEnd"/>
                  <w:r w:rsidRPr="00590179">
                    <w:rPr>
                      <w:sz w:val="26"/>
                      <w:szCs w:val="26"/>
                    </w:rPr>
                    <w:t>основый</w:t>
                  </w:r>
                  <w:proofErr w:type="spellEnd"/>
                  <w:r w:rsidRPr="00590179">
                    <w:rPr>
                      <w:sz w:val="26"/>
                      <w:szCs w:val="26"/>
                    </w:rPr>
                    <w:t xml:space="preserve"> Бор</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8-813-696-69-84</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Тихвинский</w:t>
                  </w:r>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8-813-677-26-22</w:t>
                  </w:r>
                </w:p>
              </w:tc>
            </w:tr>
            <w:tr w:rsidR="00FF783F" w:rsidRPr="00590179" w:rsidTr="004F4A45">
              <w:trPr>
                <w:trHeight w:val="345"/>
              </w:trPr>
              <w:tc>
                <w:tcPr>
                  <w:tcW w:w="1838"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proofErr w:type="spellStart"/>
                  <w:r w:rsidRPr="00590179">
                    <w:rPr>
                      <w:sz w:val="26"/>
                      <w:szCs w:val="26"/>
                    </w:rPr>
                    <w:t>Тосненский</w:t>
                  </w:r>
                  <w:proofErr w:type="spellEnd"/>
                </w:p>
              </w:tc>
              <w:tc>
                <w:tcPr>
                  <w:tcW w:w="2557" w:type="dxa"/>
                  <w:shd w:val="clear" w:color="auto" w:fill="auto"/>
                  <w:tcMar>
                    <w:top w:w="15" w:type="dxa"/>
                    <w:left w:w="108" w:type="dxa"/>
                    <w:bottom w:w="0" w:type="dxa"/>
                    <w:right w:w="108" w:type="dxa"/>
                  </w:tcMar>
                  <w:hideMark/>
                </w:tcPr>
                <w:p w:rsidR="00FF783F" w:rsidRPr="00590179" w:rsidRDefault="00FF783F" w:rsidP="004F4A45">
                  <w:pPr>
                    <w:jc w:val="center"/>
                    <w:rPr>
                      <w:sz w:val="26"/>
                      <w:szCs w:val="26"/>
                    </w:rPr>
                  </w:pPr>
                  <w:r w:rsidRPr="00590179">
                    <w:rPr>
                      <w:sz w:val="26"/>
                      <w:szCs w:val="26"/>
                    </w:rPr>
                    <w:t>8-813-612-83-30</w:t>
                  </w:r>
                </w:p>
              </w:tc>
            </w:tr>
          </w:tbl>
          <w:p w:rsidR="00FF783F" w:rsidRPr="00590179" w:rsidRDefault="00FF783F" w:rsidP="004F4A45">
            <w:pPr>
              <w:jc w:val="center"/>
              <w:rPr>
                <w:rFonts w:eastAsia="Calibri"/>
                <w:sz w:val="26"/>
                <w:szCs w:val="26"/>
              </w:rPr>
            </w:pPr>
          </w:p>
        </w:tc>
        <w:tc>
          <w:tcPr>
            <w:tcW w:w="5139" w:type="dxa"/>
            <w:shd w:val="clear" w:color="auto" w:fill="auto"/>
          </w:tcPr>
          <w:p w:rsidR="00FF783F" w:rsidRPr="00590179" w:rsidRDefault="00FF783F" w:rsidP="004F4A45">
            <w:pPr>
              <w:rPr>
                <w:rFonts w:eastAsia="Calibri"/>
                <w:sz w:val="26"/>
                <w:szCs w:val="26"/>
              </w:rPr>
            </w:pPr>
            <w:r w:rsidRPr="00590179">
              <w:rPr>
                <w:rFonts w:ascii="Calibri" w:eastAsia="Calibri" w:hAnsi="Calibri"/>
                <w:sz w:val="26"/>
                <w:szCs w:val="26"/>
              </w:rPr>
              <w:object w:dxaOrig="8563" w:dyaOrig="3674">
                <v:shape id="_x0000_i1029" type="#_x0000_t75" style="width:89.4pt;height:38.5pt" o:ole="">
                  <v:imagedata r:id="rId14" o:title=""/>
                </v:shape>
                <o:OLEObject Type="Embed" ProgID="Unknown" ShapeID="_x0000_i1029" DrawAspect="Content" ObjectID="_1739336276" r:id="rId15"/>
              </w:object>
            </w:r>
            <w:r w:rsidRPr="00590179">
              <w:rPr>
                <w:rFonts w:ascii="Calibri" w:eastAsia="Calibri" w:hAnsi="Calibri"/>
                <w:sz w:val="26"/>
                <w:szCs w:val="26"/>
              </w:rPr>
              <w:t xml:space="preserve">           </w:t>
            </w:r>
          </w:p>
          <w:p w:rsidR="00FF783F" w:rsidRPr="00590179" w:rsidRDefault="00FF783F" w:rsidP="004F4A45">
            <w:pPr>
              <w:jc w:val="center"/>
              <w:rPr>
                <w:rFonts w:eastAsia="Calibri"/>
                <w:sz w:val="26"/>
                <w:szCs w:val="26"/>
              </w:rPr>
            </w:pPr>
            <w:r w:rsidRPr="00590179">
              <w:rPr>
                <w:rFonts w:eastAsia="Calibri"/>
                <w:sz w:val="26"/>
                <w:szCs w:val="26"/>
              </w:rPr>
              <w:t>Комитет по здравоохранению Ленинградской области</w:t>
            </w:r>
          </w:p>
          <w:p w:rsidR="00FF783F" w:rsidRPr="00590179" w:rsidRDefault="00FF783F" w:rsidP="004F4A45">
            <w:pPr>
              <w:jc w:val="center"/>
              <w:rPr>
                <w:rFonts w:eastAsia="Calibri"/>
                <w:sz w:val="26"/>
                <w:szCs w:val="26"/>
              </w:rPr>
            </w:pPr>
          </w:p>
          <w:p w:rsidR="00FF783F" w:rsidRPr="00590179" w:rsidRDefault="00FF783F" w:rsidP="004F4A45">
            <w:pPr>
              <w:jc w:val="center"/>
              <w:rPr>
                <w:rFonts w:eastAsia="Calibri"/>
                <w:sz w:val="26"/>
                <w:szCs w:val="26"/>
              </w:rPr>
            </w:pPr>
            <w:r w:rsidRPr="00590179">
              <w:rPr>
                <w:rFonts w:eastAsia="Calibri"/>
                <w:sz w:val="26"/>
                <w:szCs w:val="26"/>
              </w:rPr>
              <w:t xml:space="preserve">ГБУЗ «Ленинградский областной наркологический диспансер им. </w:t>
            </w:r>
            <w:proofErr w:type="spellStart"/>
            <w:r w:rsidRPr="00590179">
              <w:rPr>
                <w:rFonts w:eastAsia="Calibri"/>
                <w:sz w:val="26"/>
                <w:szCs w:val="26"/>
              </w:rPr>
              <w:t>А.Я.Гриненко</w:t>
            </w:r>
            <w:proofErr w:type="spellEnd"/>
            <w:r w:rsidRPr="00590179">
              <w:rPr>
                <w:rFonts w:eastAsia="Calibri"/>
                <w:sz w:val="26"/>
                <w:szCs w:val="26"/>
              </w:rPr>
              <w:t>»</w:t>
            </w:r>
          </w:p>
          <w:p w:rsidR="00FF783F" w:rsidRPr="00590179" w:rsidRDefault="00FF783F" w:rsidP="004F4A45">
            <w:pPr>
              <w:jc w:val="center"/>
              <w:rPr>
                <w:rFonts w:eastAsia="Calibri"/>
                <w:sz w:val="26"/>
                <w:szCs w:val="26"/>
              </w:rPr>
            </w:pPr>
          </w:p>
          <w:p w:rsidR="00FF783F" w:rsidRPr="00590179" w:rsidRDefault="00FF783F" w:rsidP="004F4A45">
            <w:pPr>
              <w:jc w:val="center"/>
              <w:rPr>
                <w:rFonts w:eastAsia="Calibri"/>
                <w:sz w:val="26"/>
                <w:szCs w:val="26"/>
              </w:rPr>
            </w:pPr>
          </w:p>
          <w:p w:rsidR="00FF783F" w:rsidRPr="00590179" w:rsidRDefault="00FF783F" w:rsidP="004F4A45">
            <w:pPr>
              <w:jc w:val="center"/>
              <w:rPr>
                <w:rFonts w:eastAsia="Calibri"/>
                <w:sz w:val="26"/>
                <w:szCs w:val="26"/>
              </w:rPr>
            </w:pPr>
          </w:p>
          <w:p w:rsidR="00FF783F" w:rsidRPr="00590179" w:rsidRDefault="00FF783F" w:rsidP="004F4A45">
            <w:pPr>
              <w:jc w:val="center"/>
              <w:rPr>
                <w:rFonts w:eastAsia="Calibri"/>
                <w:sz w:val="26"/>
                <w:szCs w:val="26"/>
              </w:rPr>
            </w:pPr>
          </w:p>
          <w:p w:rsidR="00FF783F" w:rsidRPr="00590179" w:rsidRDefault="00FF783F" w:rsidP="004F4A45">
            <w:pPr>
              <w:jc w:val="center"/>
              <w:rPr>
                <w:rFonts w:eastAsia="Calibri"/>
                <w:sz w:val="26"/>
                <w:szCs w:val="26"/>
              </w:rPr>
            </w:pPr>
          </w:p>
          <w:p w:rsidR="00FF783F" w:rsidRPr="00590179" w:rsidRDefault="00FF783F" w:rsidP="004F4A45">
            <w:pPr>
              <w:rPr>
                <w:rFonts w:eastAsia="Calibri"/>
                <w:sz w:val="26"/>
                <w:szCs w:val="26"/>
              </w:rPr>
            </w:pPr>
          </w:p>
          <w:p w:rsidR="00FF783F" w:rsidRPr="00590179" w:rsidRDefault="00FF783F" w:rsidP="004F4A45">
            <w:pPr>
              <w:rPr>
                <w:rFonts w:eastAsia="Calibri"/>
                <w:sz w:val="26"/>
                <w:szCs w:val="26"/>
              </w:rPr>
            </w:pPr>
          </w:p>
          <w:p w:rsidR="00FF783F" w:rsidRPr="00590179" w:rsidRDefault="00FF783F" w:rsidP="004F4A45">
            <w:pPr>
              <w:jc w:val="center"/>
              <w:rPr>
                <w:rFonts w:eastAsia="Calibri"/>
                <w:color w:val="0000FF"/>
                <w:sz w:val="26"/>
                <w:szCs w:val="26"/>
              </w:rPr>
            </w:pPr>
            <w:r w:rsidRPr="00590179">
              <w:rPr>
                <w:rFonts w:eastAsia="Calibri"/>
                <w:color w:val="0000FF"/>
                <w:sz w:val="26"/>
                <w:szCs w:val="26"/>
              </w:rPr>
              <w:t>Об опасности потребления нелегальной и суррогатной спиртосодержащей продукции.</w:t>
            </w:r>
          </w:p>
          <w:p w:rsidR="00FF783F" w:rsidRPr="00590179" w:rsidRDefault="00FF783F" w:rsidP="004F4A45">
            <w:pPr>
              <w:jc w:val="center"/>
              <w:rPr>
                <w:rFonts w:eastAsia="Calibri"/>
                <w:color w:val="0000FF"/>
                <w:sz w:val="26"/>
                <w:szCs w:val="26"/>
              </w:rPr>
            </w:pPr>
          </w:p>
          <w:p w:rsidR="00FF783F" w:rsidRPr="00590179" w:rsidRDefault="00FF783F" w:rsidP="004F4A45">
            <w:pPr>
              <w:jc w:val="center"/>
              <w:rPr>
                <w:rFonts w:eastAsia="Calibri"/>
                <w:color w:val="0000FF"/>
                <w:sz w:val="26"/>
                <w:szCs w:val="26"/>
              </w:rPr>
            </w:pPr>
          </w:p>
          <w:p w:rsidR="00FF783F" w:rsidRPr="00590179" w:rsidRDefault="00FF783F" w:rsidP="004F4A45">
            <w:pPr>
              <w:jc w:val="center"/>
              <w:rPr>
                <w:rFonts w:eastAsia="Calibri"/>
                <w:color w:val="0000FF"/>
                <w:sz w:val="26"/>
                <w:szCs w:val="26"/>
              </w:rPr>
            </w:pPr>
          </w:p>
          <w:p w:rsidR="00FF783F" w:rsidRPr="00590179" w:rsidRDefault="00FF783F" w:rsidP="004F4A45">
            <w:pPr>
              <w:jc w:val="center"/>
              <w:rPr>
                <w:rFonts w:eastAsia="Calibri"/>
                <w:color w:val="0000FF"/>
                <w:sz w:val="26"/>
                <w:szCs w:val="26"/>
              </w:rPr>
            </w:pPr>
          </w:p>
          <w:p w:rsidR="00FF783F" w:rsidRPr="00590179" w:rsidRDefault="00FF783F" w:rsidP="004F4A45">
            <w:pPr>
              <w:jc w:val="center"/>
              <w:rPr>
                <w:rFonts w:eastAsia="Calibri"/>
                <w:color w:val="0000FF"/>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rPr>
                <w:rFonts w:eastAsia="Calibri"/>
                <w:color w:val="000000"/>
                <w:sz w:val="26"/>
                <w:szCs w:val="26"/>
              </w:rPr>
            </w:pPr>
          </w:p>
          <w:p w:rsidR="00FF783F" w:rsidRPr="00590179" w:rsidRDefault="00FF783F" w:rsidP="004F4A45">
            <w:pPr>
              <w:jc w:val="center"/>
              <w:rPr>
                <w:rFonts w:ascii="Calibri" w:eastAsia="Calibri" w:hAnsi="Calibri"/>
                <w:sz w:val="26"/>
                <w:szCs w:val="26"/>
              </w:rPr>
            </w:pPr>
            <w:r w:rsidRPr="00590179">
              <w:rPr>
                <w:rFonts w:eastAsia="Calibri"/>
                <w:color w:val="000000"/>
                <w:sz w:val="26"/>
                <w:szCs w:val="26"/>
              </w:rPr>
              <w:t>2022 г.</w:t>
            </w:r>
          </w:p>
        </w:tc>
      </w:tr>
      <w:tr w:rsidR="00FF783F" w:rsidTr="004F4A45">
        <w:trPr>
          <w:trHeight w:val="10189"/>
        </w:trPr>
        <w:tc>
          <w:tcPr>
            <w:tcW w:w="5139" w:type="dxa"/>
            <w:shd w:val="clear" w:color="auto" w:fill="auto"/>
          </w:tcPr>
          <w:p w:rsidR="00FF783F" w:rsidRPr="00590179" w:rsidRDefault="00FF783F" w:rsidP="004F4A45">
            <w:pPr>
              <w:jc w:val="both"/>
              <w:rPr>
                <w:rFonts w:eastAsia="Calibri"/>
                <w:color w:val="0000FF"/>
                <w:sz w:val="26"/>
                <w:szCs w:val="26"/>
              </w:rPr>
            </w:pPr>
          </w:p>
          <w:p w:rsidR="00FF783F" w:rsidRPr="00590179" w:rsidRDefault="00FF783F" w:rsidP="004F4A45">
            <w:pPr>
              <w:jc w:val="both"/>
              <w:rPr>
                <w:rFonts w:eastAsia="Calibri"/>
                <w:sz w:val="26"/>
                <w:szCs w:val="26"/>
              </w:rPr>
            </w:pPr>
            <w:r w:rsidRPr="00590179">
              <w:rPr>
                <w:rFonts w:eastAsia="Calibri"/>
                <w:color w:val="0000FF"/>
                <w:sz w:val="26"/>
                <w:szCs w:val="26"/>
              </w:rPr>
              <w:t xml:space="preserve">Суррогаты алкоголя </w:t>
            </w:r>
            <w:r w:rsidRPr="00590179">
              <w:rPr>
                <w:rFonts w:eastAsia="Calibri"/>
                <w:sz w:val="26"/>
                <w:szCs w:val="26"/>
              </w:rPr>
              <w:t>– вещества, произведенные на основе этилового спирта или других спиртов и содержащие примеси различных веществ.</w:t>
            </w:r>
          </w:p>
          <w:p w:rsidR="00FF783F" w:rsidRPr="00590179" w:rsidRDefault="00FF783F" w:rsidP="004F4A45">
            <w:pPr>
              <w:jc w:val="both"/>
              <w:rPr>
                <w:rFonts w:eastAsia="Calibri"/>
                <w:sz w:val="26"/>
                <w:szCs w:val="26"/>
              </w:rPr>
            </w:pPr>
            <w:r w:rsidRPr="00590179">
              <w:rPr>
                <w:rFonts w:eastAsia="Calibri"/>
                <w:sz w:val="26"/>
                <w:szCs w:val="26"/>
              </w:rPr>
              <w:t>К суррогатам относятся различные жидкости, не предназначенные для употребления, но которые используются с целью опьянения.</w:t>
            </w:r>
          </w:p>
          <w:p w:rsidR="00FF783F" w:rsidRPr="00590179" w:rsidRDefault="00FF783F" w:rsidP="004F4A45">
            <w:pPr>
              <w:jc w:val="both"/>
              <w:rPr>
                <w:rFonts w:eastAsia="Calibri"/>
                <w:sz w:val="26"/>
                <w:szCs w:val="26"/>
              </w:rPr>
            </w:pPr>
            <w:r w:rsidRPr="00590179">
              <w:rPr>
                <w:rFonts w:eastAsia="Calibri"/>
                <w:sz w:val="26"/>
                <w:szCs w:val="26"/>
              </w:rPr>
              <w:t>Употребление суррогатного алкоголя наносит существенный вред здоровью, а также может привести к летальному исходу.</w:t>
            </w:r>
          </w:p>
          <w:p w:rsidR="00FF783F" w:rsidRPr="00590179" w:rsidRDefault="00FF783F" w:rsidP="004F4A45">
            <w:pPr>
              <w:jc w:val="both"/>
              <w:rPr>
                <w:rFonts w:eastAsia="Calibri"/>
                <w:sz w:val="26"/>
                <w:szCs w:val="26"/>
              </w:rPr>
            </w:pPr>
          </w:p>
          <w:p w:rsidR="00FF783F" w:rsidRPr="00590179" w:rsidRDefault="00FF783F" w:rsidP="004F4A45">
            <w:pPr>
              <w:jc w:val="both"/>
              <w:rPr>
                <w:rFonts w:eastAsia="Calibri"/>
                <w:color w:val="0000FF"/>
                <w:sz w:val="26"/>
                <w:szCs w:val="26"/>
              </w:rPr>
            </w:pPr>
            <w:r w:rsidRPr="00590179">
              <w:rPr>
                <w:rFonts w:eastAsia="Calibri"/>
                <w:color w:val="0000FF"/>
                <w:sz w:val="26"/>
                <w:szCs w:val="26"/>
              </w:rPr>
              <w:t>Виды суррогатного алкоголя:</w:t>
            </w:r>
          </w:p>
          <w:p w:rsidR="00FF783F" w:rsidRPr="00590179" w:rsidRDefault="00FF783F" w:rsidP="004F4A45">
            <w:pPr>
              <w:jc w:val="both"/>
              <w:rPr>
                <w:rFonts w:eastAsia="Calibri"/>
                <w:sz w:val="26"/>
                <w:szCs w:val="26"/>
              </w:rPr>
            </w:pPr>
            <w:proofErr w:type="gramStart"/>
            <w:r w:rsidRPr="00590179">
              <w:rPr>
                <w:rFonts w:eastAsia="Calibri"/>
                <w:sz w:val="26"/>
                <w:szCs w:val="26"/>
              </w:rPr>
              <w:t xml:space="preserve">- содержащие этанол, или истинные суррогаты: лекарства (настойки), различные лосьоны, одеколоны, технический этиловый спирт, растворители, средства для мытья стекол, антифризы. </w:t>
            </w:r>
            <w:proofErr w:type="gramEnd"/>
          </w:p>
          <w:p w:rsidR="00FF783F" w:rsidRPr="00590179" w:rsidRDefault="00FF783F" w:rsidP="004F4A45">
            <w:pPr>
              <w:jc w:val="both"/>
              <w:rPr>
                <w:rFonts w:eastAsia="Calibri"/>
                <w:sz w:val="26"/>
                <w:szCs w:val="26"/>
              </w:rPr>
            </w:pPr>
            <w:r w:rsidRPr="00590179">
              <w:rPr>
                <w:rFonts w:ascii="Calibri" w:eastAsia="Calibri" w:hAnsi="Calibri"/>
                <w:noProof/>
                <w:sz w:val="26"/>
                <w:szCs w:val="26"/>
              </w:rPr>
              <w:drawing>
                <wp:anchor distT="0" distB="0" distL="114300" distR="114300" simplePos="0" relativeHeight="251659264" behindDoc="0" locked="0" layoutInCell="1" allowOverlap="1" wp14:anchorId="6AC650A6" wp14:editId="5510E352">
                  <wp:simplePos x="0" y="0"/>
                  <wp:positionH relativeFrom="column">
                    <wp:posOffset>17780</wp:posOffset>
                  </wp:positionH>
                  <wp:positionV relativeFrom="paragraph">
                    <wp:posOffset>278765</wp:posOffset>
                  </wp:positionV>
                  <wp:extent cx="1457325" cy="1584960"/>
                  <wp:effectExtent l="0" t="0" r="9525" b="0"/>
                  <wp:wrapThrough wrapText="bothSides">
                    <wp:wrapPolygon edited="0">
                      <wp:start x="2824" y="0"/>
                      <wp:lineTo x="1412" y="4154"/>
                      <wp:lineTo x="0" y="5192"/>
                      <wp:lineTo x="0" y="20510"/>
                      <wp:lineTo x="282" y="21288"/>
                      <wp:lineTo x="565" y="21288"/>
                      <wp:lineTo x="21176" y="21288"/>
                      <wp:lineTo x="21459" y="16096"/>
                      <wp:lineTo x="21459" y="12202"/>
                      <wp:lineTo x="18353" y="10385"/>
                      <wp:lineTo x="15247" y="7529"/>
                      <wp:lineTo x="11576" y="4933"/>
                      <wp:lineTo x="8753" y="4154"/>
                      <wp:lineTo x="7624" y="0"/>
                      <wp:lineTo x="2824"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325" cy="15849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590179">
              <w:rPr>
                <w:rFonts w:eastAsia="Calibri"/>
                <w:sz w:val="26"/>
                <w:szCs w:val="26"/>
              </w:rPr>
              <w:t>- не содержащие этанол, но вызывающие опьянение (содержат метиловый,</w:t>
            </w:r>
            <w:proofErr w:type="gramEnd"/>
          </w:p>
          <w:p w:rsidR="00FF783F" w:rsidRPr="00590179" w:rsidRDefault="00FF783F" w:rsidP="004F4A45">
            <w:pPr>
              <w:rPr>
                <w:rFonts w:eastAsia="Calibri"/>
                <w:sz w:val="26"/>
                <w:szCs w:val="26"/>
              </w:rPr>
            </w:pPr>
            <w:r w:rsidRPr="00590179">
              <w:rPr>
                <w:rFonts w:eastAsia="Calibri"/>
                <w:sz w:val="26"/>
                <w:szCs w:val="26"/>
              </w:rPr>
              <w:t xml:space="preserve"> </w:t>
            </w:r>
            <w:proofErr w:type="spellStart"/>
            <w:proofErr w:type="gramStart"/>
            <w:r w:rsidRPr="00590179">
              <w:rPr>
                <w:rFonts w:eastAsia="Calibri"/>
                <w:sz w:val="26"/>
                <w:szCs w:val="26"/>
              </w:rPr>
              <w:t>пропиловый</w:t>
            </w:r>
            <w:proofErr w:type="spellEnd"/>
            <w:r w:rsidRPr="00590179">
              <w:rPr>
                <w:rFonts w:eastAsia="Calibri"/>
                <w:sz w:val="26"/>
                <w:szCs w:val="26"/>
              </w:rPr>
              <w:t>, бутиловый, амиловый и муравьиный спирты).</w:t>
            </w:r>
            <w:proofErr w:type="gramEnd"/>
          </w:p>
          <w:p w:rsidR="00FF783F" w:rsidRPr="00590179" w:rsidRDefault="00FF783F" w:rsidP="004F4A45">
            <w:pPr>
              <w:rPr>
                <w:rFonts w:eastAsia="Calibri"/>
                <w:sz w:val="26"/>
                <w:szCs w:val="26"/>
              </w:rPr>
            </w:pPr>
          </w:p>
          <w:p w:rsidR="00FF783F" w:rsidRPr="00590179" w:rsidRDefault="00FF783F" w:rsidP="004F4A45">
            <w:pPr>
              <w:rPr>
                <w:rFonts w:eastAsia="Calibri"/>
                <w:sz w:val="26"/>
                <w:szCs w:val="26"/>
              </w:rPr>
            </w:pPr>
          </w:p>
        </w:tc>
        <w:tc>
          <w:tcPr>
            <w:tcW w:w="5139" w:type="dxa"/>
            <w:shd w:val="clear" w:color="auto" w:fill="auto"/>
          </w:tcPr>
          <w:p w:rsidR="00FF783F" w:rsidRPr="00590179" w:rsidRDefault="00FF783F" w:rsidP="004F4A45">
            <w:pPr>
              <w:jc w:val="both"/>
              <w:rPr>
                <w:rFonts w:eastAsia="Calibri"/>
                <w:sz w:val="26"/>
                <w:szCs w:val="26"/>
              </w:rPr>
            </w:pPr>
          </w:p>
          <w:p w:rsidR="00FF783F" w:rsidRPr="00590179" w:rsidRDefault="00FF783F" w:rsidP="004F4A45">
            <w:pPr>
              <w:jc w:val="both"/>
              <w:rPr>
                <w:rFonts w:eastAsia="Calibri"/>
                <w:sz w:val="26"/>
                <w:szCs w:val="26"/>
              </w:rPr>
            </w:pPr>
            <w:r w:rsidRPr="00590179">
              <w:rPr>
                <w:rFonts w:eastAsia="Calibri"/>
                <w:sz w:val="26"/>
                <w:szCs w:val="26"/>
              </w:rPr>
              <w:t>Особую опасность представляют поддельные алкогольные напитки. Попавшие в них ядовитые соединения, особенно метиловый спирт, приводят к смертельным отравлениям.</w:t>
            </w:r>
          </w:p>
          <w:p w:rsidR="00FF783F" w:rsidRPr="00590179" w:rsidRDefault="00FF783F" w:rsidP="004F4A45">
            <w:pPr>
              <w:jc w:val="both"/>
              <w:rPr>
                <w:rFonts w:eastAsia="Calibri"/>
                <w:sz w:val="26"/>
                <w:szCs w:val="26"/>
              </w:rPr>
            </w:pPr>
            <w:r w:rsidRPr="00590179">
              <w:rPr>
                <w:rFonts w:eastAsia="Calibri"/>
                <w:color w:val="0000FF"/>
                <w:sz w:val="26"/>
                <w:szCs w:val="26"/>
              </w:rPr>
              <w:t xml:space="preserve">Метиловый спирт </w:t>
            </w:r>
            <w:r w:rsidRPr="00590179">
              <w:rPr>
                <w:rFonts w:eastAsia="Calibri"/>
                <w:sz w:val="26"/>
                <w:szCs w:val="26"/>
              </w:rPr>
              <w:t xml:space="preserve">не отличается ни по запаху, </w:t>
            </w:r>
            <w:proofErr w:type="gramStart"/>
            <w:r w:rsidRPr="00590179">
              <w:rPr>
                <w:rFonts w:eastAsia="Calibri"/>
                <w:sz w:val="26"/>
                <w:szCs w:val="26"/>
              </w:rPr>
              <w:t>ни по вкусу</w:t>
            </w:r>
            <w:proofErr w:type="gramEnd"/>
            <w:r w:rsidRPr="00590179">
              <w:rPr>
                <w:rFonts w:eastAsia="Calibri"/>
                <w:sz w:val="26"/>
                <w:szCs w:val="26"/>
              </w:rPr>
              <w:t xml:space="preserve"> и внешнему виду от этилового (винного) спирта. Сходные свойства этих спиртов являются причиной того, что пострадавшие чаще всего не знают, что они употребляют </w:t>
            </w:r>
            <w:proofErr w:type="gramStart"/>
            <w:r w:rsidRPr="00590179">
              <w:rPr>
                <w:rFonts w:eastAsia="Calibri"/>
                <w:sz w:val="26"/>
                <w:szCs w:val="26"/>
              </w:rPr>
              <w:t>не винный</w:t>
            </w:r>
            <w:proofErr w:type="gramEnd"/>
            <w:r w:rsidRPr="00590179">
              <w:rPr>
                <w:rFonts w:eastAsia="Calibri"/>
                <w:sz w:val="26"/>
                <w:szCs w:val="26"/>
              </w:rPr>
              <w:t xml:space="preserve">, а метиловый спирт. </w:t>
            </w:r>
          </w:p>
          <w:p w:rsidR="00FF783F" w:rsidRPr="00590179" w:rsidRDefault="00FF783F" w:rsidP="004F4A45">
            <w:pPr>
              <w:jc w:val="both"/>
              <w:rPr>
                <w:rFonts w:eastAsia="Calibri"/>
                <w:sz w:val="26"/>
                <w:szCs w:val="26"/>
              </w:rPr>
            </w:pPr>
            <w:r w:rsidRPr="00590179">
              <w:rPr>
                <w:rFonts w:eastAsia="Calibri"/>
                <w:sz w:val="26"/>
                <w:szCs w:val="26"/>
              </w:rPr>
              <w:t>Нелегальный алкоголь также богат большим содержанием сивушных масел (побочного продукта спиртового брожения), оказывающих токсическое влияние на человеческий организм.</w:t>
            </w:r>
          </w:p>
          <w:p w:rsidR="00FF783F" w:rsidRPr="00590179" w:rsidRDefault="00FF783F" w:rsidP="004F4A45">
            <w:pPr>
              <w:jc w:val="both"/>
              <w:rPr>
                <w:rFonts w:eastAsia="Calibri"/>
                <w:sz w:val="26"/>
                <w:szCs w:val="26"/>
              </w:rPr>
            </w:pPr>
          </w:p>
          <w:p w:rsidR="00FF783F" w:rsidRPr="00590179" w:rsidRDefault="00FF783F" w:rsidP="004F4A45">
            <w:pPr>
              <w:jc w:val="center"/>
              <w:rPr>
                <w:rFonts w:eastAsia="Calibri"/>
                <w:color w:val="FF0000"/>
                <w:sz w:val="26"/>
                <w:szCs w:val="26"/>
              </w:rPr>
            </w:pPr>
            <w:r w:rsidRPr="00590179">
              <w:rPr>
                <w:rFonts w:eastAsia="Calibri"/>
                <w:color w:val="FF0000"/>
                <w:sz w:val="26"/>
                <w:szCs w:val="26"/>
              </w:rPr>
              <w:t>Смертельная доза некоторых суррогатов алкоголя не превышает 10-15 мл.</w:t>
            </w:r>
          </w:p>
          <w:p w:rsidR="00FF783F" w:rsidRPr="00590179" w:rsidRDefault="00FF783F" w:rsidP="004F4A45">
            <w:pPr>
              <w:jc w:val="center"/>
              <w:rPr>
                <w:rFonts w:eastAsia="Calibri"/>
                <w:color w:val="FF0000"/>
                <w:sz w:val="26"/>
                <w:szCs w:val="26"/>
              </w:rPr>
            </w:pPr>
          </w:p>
          <w:p w:rsidR="00FF783F" w:rsidRPr="00590179" w:rsidRDefault="00FF783F" w:rsidP="004F4A45">
            <w:pPr>
              <w:jc w:val="right"/>
              <w:rPr>
                <w:rFonts w:eastAsia="Calibri"/>
                <w:sz w:val="26"/>
                <w:szCs w:val="26"/>
              </w:rPr>
            </w:pPr>
            <w:r w:rsidRPr="00590179">
              <w:rPr>
                <w:rFonts w:ascii="Calibri" w:eastAsia="Calibri" w:hAnsi="Calibri"/>
                <w:noProof/>
                <w:sz w:val="26"/>
                <w:szCs w:val="26"/>
              </w:rPr>
              <w:drawing>
                <wp:inline distT="0" distB="0" distL="0" distR="0" wp14:anchorId="03ED93BD" wp14:editId="4C49700F">
                  <wp:extent cx="1308100" cy="1416050"/>
                  <wp:effectExtent l="0" t="0" r="6350" b="0"/>
                  <wp:docPr id="2" name="Рисунок 2" descr="Популярные вопросы | Энтеросг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пулярные вопросы | Энтеросгель"/>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08100" cy="1416050"/>
                          </a:xfrm>
                          <a:prstGeom prst="rect">
                            <a:avLst/>
                          </a:prstGeom>
                          <a:noFill/>
                          <a:ln>
                            <a:noFill/>
                          </a:ln>
                        </pic:spPr>
                      </pic:pic>
                    </a:graphicData>
                  </a:graphic>
                </wp:inline>
              </w:drawing>
            </w:r>
          </w:p>
        </w:tc>
        <w:tc>
          <w:tcPr>
            <w:tcW w:w="5139" w:type="dxa"/>
            <w:shd w:val="clear" w:color="auto" w:fill="auto"/>
          </w:tcPr>
          <w:p w:rsidR="00FF783F" w:rsidRPr="00590179" w:rsidRDefault="00FF783F" w:rsidP="004F4A45">
            <w:pPr>
              <w:jc w:val="both"/>
              <w:rPr>
                <w:rFonts w:eastAsia="Calibri"/>
                <w:color w:val="0000FF"/>
                <w:sz w:val="26"/>
                <w:szCs w:val="26"/>
              </w:rPr>
            </w:pPr>
          </w:p>
          <w:p w:rsidR="00FF783F" w:rsidRPr="00590179" w:rsidRDefault="00FF783F" w:rsidP="004F4A45">
            <w:pPr>
              <w:jc w:val="both"/>
              <w:rPr>
                <w:rFonts w:eastAsia="Calibri"/>
                <w:color w:val="0000FF"/>
                <w:sz w:val="26"/>
                <w:szCs w:val="26"/>
              </w:rPr>
            </w:pPr>
            <w:r w:rsidRPr="00590179">
              <w:rPr>
                <w:rFonts w:eastAsia="Calibri"/>
                <w:color w:val="0000FF"/>
                <w:sz w:val="26"/>
                <w:szCs w:val="26"/>
              </w:rPr>
              <w:t>Неотложная помощь при отравлении суррогатами алкоголя:</w:t>
            </w:r>
          </w:p>
          <w:p w:rsidR="00FF783F" w:rsidRPr="00590179" w:rsidRDefault="00FF783F" w:rsidP="004F4A45">
            <w:pPr>
              <w:jc w:val="both"/>
              <w:rPr>
                <w:rFonts w:eastAsia="Calibri"/>
                <w:sz w:val="26"/>
                <w:szCs w:val="26"/>
              </w:rPr>
            </w:pPr>
            <w:r w:rsidRPr="00590179">
              <w:rPr>
                <w:rFonts w:eastAsia="Calibri"/>
                <w:sz w:val="26"/>
                <w:szCs w:val="26"/>
              </w:rPr>
              <w:t>- в случае</w:t>
            </w:r>
            <w:proofErr w:type="gramStart"/>
            <w:r w:rsidRPr="00590179">
              <w:rPr>
                <w:rFonts w:eastAsia="Calibri"/>
                <w:sz w:val="26"/>
                <w:szCs w:val="26"/>
              </w:rPr>
              <w:t>,</w:t>
            </w:r>
            <w:proofErr w:type="gramEnd"/>
            <w:r w:rsidRPr="00590179">
              <w:rPr>
                <w:rFonts w:eastAsia="Calibri"/>
                <w:sz w:val="26"/>
                <w:szCs w:val="26"/>
              </w:rPr>
              <w:t xml:space="preserve"> если человек без сознания: уложить человека на твёрдую поверхность, повернуть туловище или голову набок.</w:t>
            </w:r>
          </w:p>
          <w:p w:rsidR="00FF783F" w:rsidRPr="00590179" w:rsidRDefault="00FF783F" w:rsidP="004F4A45">
            <w:pPr>
              <w:jc w:val="both"/>
              <w:rPr>
                <w:rFonts w:eastAsia="Calibri"/>
                <w:sz w:val="26"/>
                <w:szCs w:val="26"/>
              </w:rPr>
            </w:pPr>
            <w:r w:rsidRPr="00590179">
              <w:rPr>
                <w:rFonts w:eastAsia="Calibri"/>
                <w:sz w:val="26"/>
                <w:szCs w:val="26"/>
              </w:rPr>
              <w:t>- если нарушена дыхательная и сердечная деятельность: провести непрямой массаж сердца и искусственное дыхание.</w:t>
            </w:r>
          </w:p>
          <w:p w:rsidR="00FF783F" w:rsidRPr="00590179" w:rsidRDefault="00FF783F" w:rsidP="004F4A45">
            <w:pPr>
              <w:jc w:val="both"/>
              <w:rPr>
                <w:rFonts w:eastAsia="Calibri"/>
                <w:sz w:val="26"/>
                <w:szCs w:val="26"/>
              </w:rPr>
            </w:pPr>
            <w:r w:rsidRPr="00590179">
              <w:rPr>
                <w:rFonts w:eastAsia="Calibri"/>
                <w:sz w:val="26"/>
                <w:szCs w:val="26"/>
              </w:rPr>
              <w:t>- если пострадавший в сознании: дать принять абсорбент, солевое слабительное.</w:t>
            </w:r>
          </w:p>
          <w:p w:rsidR="00FF783F" w:rsidRPr="00590179" w:rsidRDefault="00FF783F" w:rsidP="004F4A45">
            <w:pPr>
              <w:jc w:val="both"/>
              <w:rPr>
                <w:rFonts w:eastAsia="Calibri"/>
                <w:sz w:val="26"/>
                <w:szCs w:val="26"/>
              </w:rPr>
            </w:pPr>
          </w:p>
          <w:p w:rsidR="00FF783F" w:rsidRPr="00590179" w:rsidRDefault="00FF783F" w:rsidP="004F4A45">
            <w:pPr>
              <w:jc w:val="both"/>
              <w:rPr>
                <w:rFonts w:eastAsia="Calibri"/>
                <w:sz w:val="26"/>
                <w:szCs w:val="26"/>
              </w:rPr>
            </w:pPr>
            <w:r w:rsidRPr="00590179">
              <w:rPr>
                <w:rFonts w:eastAsia="Calibri"/>
                <w:sz w:val="26"/>
                <w:szCs w:val="26"/>
              </w:rPr>
              <w:t>При подозрении, а тем более наблюдении признаков алкогольного отравления, следует вызвать скорую помощь. Важно до приезда врачей внимательно следить за тем, чтобы у пострадавшего не западал язык, и он не захлебнулся собственной рвотой.</w:t>
            </w:r>
          </w:p>
          <w:p w:rsidR="00FF783F" w:rsidRPr="00590179" w:rsidRDefault="00FF783F" w:rsidP="004F4A45">
            <w:pPr>
              <w:jc w:val="both"/>
              <w:rPr>
                <w:rFonts w:eastAsia="Calibri"/>
                <w:sz w:val="26"/>
                <w:szCs w:val="26"/>
              </w:rPr>
            </w:pPr>
          </w:p>
          <w:p w:rsidR="00FF783F" w:rsidRPr="00590179" w:rsidRDefault="00FF783F" w:rsidP="004F4A45">
            <w:pPr>
              <w:jc w:val="right"/>
              <w:rPr>
                <w:rFonts w:eastAsia="Calibri"/>
                <w:sz w:val="26"/>
                <w:szCs w:val="26"/>
              </w:rPr>
            </w:pPr>
            <w:r w:rsidRPr="00590179">
              <w:rPr>
                <w:rFonts w:ascii="Calibri" w:eastAsia="Calibri" w:hAnsi="Calibri"/>
                <w:noProof/>
                <w:sz w:val="26"/>
                <w:szCs w:val="26"/>
              </w:rPr>
              <w:drawing>
                <wp:inline distT="0" distB="0" distL="0" distR="0" wp14:anchorId="385CC458" wp14:editId="59E53617">
                  <wp:extent cx="2171700" cy="1885950"/>
                  <wp:effectExtent l="0" t="0" r="0" b="0"/>
                  <wp:docPr id="1" name="Рисунок 1" descr="Энтеросгель в наркологии и психиатрии | Энтеросг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Энтеросгель в наркологии и психиатрии | Энтеросгель"/>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1885950"/>
                          </a:xfrm>
                          <a:prstGeom prst="rect">
                            <a:avLst/>
                          </a:prstGeom>
                          <a:noFill/>
                          <a:ln>
                            <a:noFill/>
                          </a:ln>
                        </pic:spPr>
                      </pic:pic>
                    </a:graphicData>
                  </a:graphic>
                </wp:inline>
              </w:drawing>
            </w:r>
          </w:p>
        </w:tc>
      </w:tr>
    </w:tbl>
    <w:p w:rsidR="00D34463" w:rsidRDefault="00D34463" w:rsidP="00CA6256">
      <w:pPr>
        <w:widowControl w:val="0"/>
        <w:autoSpaceDE w:val="0"/>
        <w:autoSpaceDN w:val="0"/>
        <w:adjustRightInd w:val="0"/>
        <w:rPr>
          <w:sz w:val="18"/>
          <w:szCs w:val="18"/>
        </w:rPr>
      </w:pPr>
    </w:p>
    <w:sectPr w:rsidR="00D34463" w:rsidSect="007C7F97">
      <w:pgSz w:w="16838" w:h="11906" w:orient="landscape"/>
      <w:pgMar w:top="1134" w:right="1134"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BD" w:rsidRDefault="007C7F97">
      <w:r>
        <w:separator/>
      </w:r>
    </w:p>
  </w:endnote>
  <w:endnote w:type="continuationSeparator" w:id="0">
    <w:p w:rsidR="006205BD" w:rsidRDefault="007C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BD" w:rsidRDefault="007C7F97">
      <w:r>
        <w:separator/>
      </w:r>
    </w:p>
  </w:footnote>
  <w:footnote w:type="continuationSeparator" w:id="0">
    <w:p w:rsidR="006205BD" w:rsidRDefault="007C7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3D7" w:rsidRDefault="00463F74" w:rsidP="00F933D7">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60A950"/>
    <w:lvl w:ilvl="0">
      <w:start w:val="1"/>
      <w:numFmt w:val="decimal"/>
      <w:lvlText w:val="%1."/>
      <w:lvlJc w:val="left"/>
      <w:pPr>
        <w:tabs>
          <w:tab w:val="num" w:pos="360"/>
        </w:tabs>
        <w:ind w:left="360" w:hanging="360"/>
      </w:pPr>
      <w:rPr>
        <w:rFonts w:cs="Times New Roman"/>
      </w:rPr>
    </w:lvl>
  </w:abstractNum>
  <w:abstractNum w:abstractNumId="1">
    <w:nsid w:val="07A86414"/>
    <w:multiLevelType w:val="hybridMultilevel"/>
    <w:tmpl w:val="CCCA1F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E91A51"/>
    <w:multiLevelType w:val="hybridMultilevel"/>
    <w:tmpl w:val="9F46C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324A8"/>
    <w:multiLevelType w:val="singleLevel"/>
    <w:tmpl w:val="0714E33A"/>
    <w:lvl w:ilvl="0">
      <w:start w:val="1"/>
      <w:numFmt w:val="decimal"/>
      <w:pStyle w:val="a"/>
      <w:lvlText w:val="%1."/>
      <w:lvlJc w:val="left"/>
      <w:pPr>
        <w:tabs>
          <w:tab w:val="num" w:pos="360"/>
        </w:tabs>
        <w:ind w:left="284" w:hanging="284"/>
      </w:pPr>
      <w:rPr>
        <w:rFonts w:cs="Times New Roman"/>
      </w:rPr>
    </w:lvl>
  </w:abstractNum>
  <w:abstractNum w:abstractNumId="4">
    <w:nsid w:val="1AAE47CF"/>
    <w:multiLevelType w:val="multilevel"/>
    <w:tmpl w:val="E06AF996"/>
    <w:lvl w:ilvl="0">
      <w:start w:val="1"/>
      <w:numFmt w:val="decimal"/>
      <w:lvlText w:val="%1."/>
      <w:lvlJc w:val="left"/>
      <w:pPr>
        <w:tabs>
          <w:tab w:val="num" w:pos="1317"/>
        </w:tabs>
        <w:ind w:left="1317" w:hanging="7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E5E459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20882E49"/>
    <w:multiLevelType w:val="hybridMultilevel"/>
    <w:tmpl w:val="CEF2D6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333F32A2"/>
    <w:multiLevelType w:val="hybridMultilevel"/>
    <w:tmpl w:val="50B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3036364"/>
    <w:multiLevelType w:val="hybridMultilevel"/>
    <w:tmpl w:val="B5FC03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D113153"/>
    <w:multiLevelType w:val="hybridMultilevel"/>
    <w:tmpl w:val="01C2EE22"/>
    <w:lvl w:ilvl="0" w:tplc="4E3E2F90">
      <w:start w:val="1"/>
      <w:numFmt w:val="bullet"/>
      <w:lvlText w:val=""/>
      <w:lvlJc w:val="left"/>
      <w:pPr>
        <w:tabs>
          <w:tab w:val="num" w:pos="715"/>
        </w:tabs>
        <w:ind w:left="715"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603C40"/>
    <w:multiLevelType w:val="hybridMultilevel"/>
    <w:tmpl w:val="66FAF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7714F1"/>
    <w:multiLevelType w:val="hybridMultilevel"/>
    <w:tmpl w:val="34B69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8"/>
  </w:num>
  <w:num w:numId="12">
    <w:abstractNumId w:val="1"/>
  </w:num>
  <w:num w:numId="13">
    <w:abstractNumId w:val="7"/>
  </w:num>
  <w:num w:numId="14">
    <w:abstractNumId w:val="6"/>
  </w:num>
  <w:num w:numId="15">
    <w:abstractNumId w:val="5"/>
  </w:num>
  <w:num w:numId="16">
    <w:abstractNumId w:val="9"/>
  </w:num>
  <w:num w:numId="17">
    <w:abstractNumId w:val="3"/>
    <w:lvlOverride w:ilvl="0">
      <w:startOverride w:val="1"/>
    </w:lvlOverride>
  </w:num>
  <w:num w:numId="18">
    <w:abstractNumId w:val="4"/>
  </w:num>
  <w:num w:numId="19">
    <w:abstractNumId w:val="11"/>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CC"/>
    <w:rsid w:val="00001A74"/>
    <w:rsid w:val="00001B03"/>
    <w:rsid w:val="00002A62"/>
    <w:rsid w:val="00006A93"/>
    <w:rsid w:val="0001221A"/>
    <w:rsid w:val="00012725"/>
    <w:rsid w:val="000136CB"/>
    <w:rsid w:val="00014F9B"/>
    <w:rsid w:val="00022E61"/>
    <w:rsid w:val="000243AE"/>
    <w:rsid w:val="00024B82"/>
    <w:rsid w:val="000308C9"/>
    <w:rsid w:val="00032A3F"/>
    <w:rsid w:val="00040A98"/>
    <w:rsid w:val="00047566"/>
    <w:rsid w:val="00054A7A"/>
    <w:rsid w:val="00057CC9"/>
    <w:rsid w:val="0006624B"/>
    <w:rsid w:val="00066705"/>
    <w:rsid w:val="00070D3B"/>
    <w:rsid w:val="00073B11"/>
    <w:rsid w:val="00085BC6"/>
    <w:rsid w:val="000908A4"/>
    <w:rsid w:val="000950F3"/>
    <w:rsid w:val="000A00DD"/>
    <w:rsid w:val="000A2DC0"/>
    <w:rsid w:val="000B1EEB"/>
    <w:rsid w:val="000C0F95"/>
    <w:rsid w:val="000C4643"/>
    <w:rsid w:val="000C5750"/>
    <w:rsid w:val="000C6F4B"/>
    <w:rsid w:val="000D0412"/>
    <w:rsid w:val="000D27C5"/>
    <w:rsid w:val="000D75FE"/>
    <w:rsid w:val="000E489D"/>
    <w:rsid w:val="000F68E7"/>
    <w:rsid w:val="001103BE"/>
    <w:rsid w:val="001123AB"/>
    <w:rsid w:val="00112681"/>
    <w:rsid w:val="00114EF0"/>
    <w:rsid w:val="00115FBB"/>
    <w:rsid w:val="00124D83"/>
    <w:rsid w:val="0012787F"/>
    <w:rsid w:val="0013145E"/>
    <w:rsid w:val="0013588F"/>
    <w:rsid w:val="00137C24"/>
    <w:rsid w:val="001403CE"/>
    <w:rsid w:val="001464F3"/>
    <w:rsid w:val="00147F46"/>
    <w:rsid w:val="001525D5"/>
    <w:rsid w:val="00162598"/>
    <w:rsid w:val="001678AC"/>
    <w:rsid w:val="00171B72"/>
    <w:rsid w:val="00172CA1"/>
    <w:rsid w:val="0017554A"/>
    <w:rsid w:val="00177CF5"/>
    <w:rsid w:val="001849AB"/>
    <w:rsid w:val="00185C4B"/>
    <w:rsid w:val="00192CF0"/>
    <w:rsid w:val="00193B23"/>
    <w:rsid w:val="00193E5F"/>
    <w:rsid w:val="00196F9A"/>
    <w:rsid w:val="001B0360"/>
    <w:rsid w:val="001B2944"/>
    <w:rsid w:val="001B2CE0"/>
    <w:rsid w:val="001B4B03"/>
    <w:rsid w:val="001C2AB1"/>
    <w:rsid w:val="001C2E46"/>
    <w:rsid w:val="001C68F2"/>
    <w:rsid w:val="001C7268"/>
    <w:rsid w:val="001D0C08"/>
    <w:rsid w:val="001E0018"/>
    <w:rsid w:val="001E030E"/>
    <w:rsid w:val="001E129F"/>
    <w:rsid w:val="001E2D97"/>
    <w:rsid w:val="001F3036"/>
    <w:rsid w:val="001F58B7"/>
    <w:rsid w:val="001F646B"/>
    <w:rsid w:val="001F7ADD"/>
    <w:rsid w:val="002016D6"/>
    <w:rsid w:val="0020452D"/>
    <w:rsid w:val="00204BC3"/>
    <w:rsid w:val="00204ED0"/>
    <w:rsid w:val="00205F96"/>
    <w:rsid w:val="00207660"/>
    <w:rsid w:val="0021476B"/>
    <w:rsid w:val="002163C1"/>
    <w:rsid w:val="002255F8"/>
    <w:rsid w:val="00231E9D"/>
    <w:rsid w:val="00232756"/>
    <w:rsid w:val="00234116"/>
    <w:rsid w:val="002478B8"/>
    <w:rsid w:val="0025098F"/>
    <w:rsid w:val="0026424A"/>
    <w:rsid w:val="00272772"/>
    <w:rsid w:val="0028305E"/>
    <w:rsid w:val="00292C3F"/>
    <w:rsid w:val="00292E90"/>
    <w:rsid w:val="002A04A0"/>
    <w:rsid w:val="002A22E1"/>
    <w:rsid w:val="002A445E"/>
    <w:rsid w:val="002A6BC0"/>
    <w:rsid w:val="002A7FF2"/>
    <w:rsid w:val="002B3D77"/>
    <w:rsid w:val="002B46E0"/>
    <w:rsid w:val="002C4496"/>
    <w:rsid w:val="002D18BC"/>
    <w:rsid w:val="002D62EB"/>
    <w:rsid w:val="002D673D"/>
    <w:rsid w:val="002E1213"/>
    <w:rsid w:val="002E459A"/>
    <w:rsid w:val="002E5FB5"/>
    <w:rsid w:val="002F0C53"/>
    <w:rsid w:val="002F5F37"/>
    <w:rsid w:val="002F605A"/>
    <w:rsid w:val="002F7437"/>
    <w:rsid w:val="003043F0"/>
    <w:rsid w:val="00310B8E"/>
    <w:rsid w:val="00313CBE"/>
    <w:rsid w:val="00316374"/>
    <w:rsid w:val="0032683E"/>
    <w:rsid w:val="0032798D"/>
    <w:rsid w:val="00337833"/>
    <w:rsid w:val="0034017D"/>
    <w:rsid w:val="00342412"/>
    <w:rsid w:val="003438D6"/>
    <w:rsid w:val="0034402B"/>
    <w:rsid w:val="00344970"/>
    <w:rsid w:val="0035390E"/>
    <w:rsid w:val="003542B5"/>
    <w:rsid w:val="0036243E"/>
    <w:rsid w:val="003649AC"/>
    <w:rsid w:val="00364AFA"/>
    <w:rsid w:val="00366B8F"/>
    <w:rsid w:val="00373468"/>
    <w:rsid w:val="003745F3"/>
    <w:rsid w:val="00374BE8"/>
    <w:rsid w:val="0037511D"/>
    <w:rsid w:val="003768CD"/>
    <w:rsid w:val="003932DE"/>
    <w:rsid w:val="0039458D"/>
    <w:rsid w:val="003A07E5"/>
    <w:rsid w:val="003A6B9B"/>
    <w:rsid w:val="003A70DC"/>
    <w:rsid w:val="003A7CBD"/>
    <w:rsid w:val="003B3D6A"/>
    <w:rsid w:val="003B583C"/>
    <w:rsid w:val="003C0B44"/>
    <w:rsid w:val="003D0655"/>
    <w:rsid w:val="003D23CB"/>
    <w:rsid w:val="003D5E89"/>
    <w:rsid w:val="003D7ADF"/>
    <w:rsid w:val="003E31BD"/>
    <w:rsid w:val="003E3E0A"/>
    <w:rsid w:val="003E54D9"/>
    <w:rsid w:val="003E6658"/>
    <w:rsid w:val="0040196D"/>
    <w:rsid w:val="00407824"/>
    <w:rsid w:val="004106E4"/>
    <w:rsid w:val="004123FF"/>
    <w:rsid w:val="004304D1"/>
    <w:rsid w:val="004454CC"/>
    <w:rsid w:val="00461025"/>
    <w:rsid w:val="00463F74"/>
    <w:rsid w:val="00467FB9"/>
    <w:rsid w:val="0047118A"/>
    <w:rsid w:val="00474A93"/>
    <w:rsid w:val="00476D6C"/>
    <w:rsid w:val="0048230D"/>
    <w:rsid w:val="00483ACD"/>
    <w:rsid w:val="00484BF9"/>
    <w:rsid w:val="00495057"/>
    <w:rsid w:val="00496C3B"/>
    <w:rsid w:val="004A3B7B"/>
    <w:rsid w:val="004A454D"/>
    <w:rsid w:val="004B0E91"/>
    <w:rsid w:val="004B67FC"/>
    <w:rsid w:val="004C5CA6"/>
    <w:rsid w:val="004D1530"/>
    <w:rsid w:val="004D19B7"/>
    <w:rsid w:val="004D3E42"/>
    <w:rsid w:val="004D7591"/>
    <w:rsid w:val="004D7730"/>
    <w:rsid w:val="004E14E5"/>
    <w:rsid w:val="004E3795"/>
    <w:rsid w:val="004F27CE"/>
    <w:rsid w:val="004F3467"/>
    <w:rsid w:val="004F5C6C"/>
    <w:rsid w:val="004F6D66"/>
    <w:rsid w:val="004F7DE1"/>
    <w:rsid w:val="0050094A"/>
    <w:rsid w:val="00501D46"/>
    <w:rsid w:val="005065B9"/>
    <w:rsid w:val="0051455D"/>
    <w:rsid w:val="00515DD4"/>
    <w:rsid w:val="00520B1D"/>
    <w:rsid w:val="00533A61"/>
    <w:rsid w:val="00537C7B"/>
    <w:rsid w:val="00542CA6"/>
    <w:rsid w:val="0054613A"/>
    <w:rsid w:val="00556713"/>
    <w:rsid w:val="005679D8"/>
    <w:rsid w:val="00567ABA"/>
    <w:rsid w:val="0057572B"/>
    <w:rsid w:val="0058275B"/>
    <w:rsid w:val="00590179"/>
    <w:rsid w:val="00596B2F"/>
    <w:rsid w:val="005A15C5"/>
    <w:rsid w:val="005A67B6"/>
    <w:rsid w:val="005A7337"/>
    <w:rsid w:val="005B36D5"/>
    <w:rsid w:val="005B4501"/>
    <w:rsid w:val="005B7922"/>
    <w:rsid w:val="005C091C"/>
    <w:rsid w:val="005C3B7C"/>
    <w:rsid w:val="005C4204"/>
    <w:rsid w:val="005C43DF"/>
    <w:rsid w:val="005C73EE"/>
    <w:rsid w:val="005D2249"/>
    <w:rsid w:val="005D345E"/>
    <w:rsid w:val="005D4A82"/>
    <w:rsid w:val="005E23B5"/>
    <w:rsid w:val="005E5245"/>
    <w:rsid w:val="005F3432"/>
    <w:rsid w:val="005F6237"/>
    <w:rsid w:val="006201A4"/>
    <w:rsid w:val="006205BD"/>
    <w:rsid w:val="00621003"/>
    <w:rsid w:val="00623A16"/>
    <w:rsid w:val="00624BEF"/>
    <w:rsid w:val="00626717"/>
    <w:rsid w:val="00627182"/>
    <w:rsid w:val="0062776B"/>
    <w:rsid w:val="00635E0B"/>
    <w:rsid w:val="00637A72"/>
    <w:rsid w:val="00646F20"/>
    <w:rsid w:val="00647C3D"/>
    <w:rsid w:val="00650340"/>
    <w:rsid w:val="006556DB"/>
    <w:rsid w:val="0066271D"/>
    <w:rsid w:val="006759F1"/>
    <w:rsid w:val="00676AAB"/>
    <w:rsid w:val="006831E5"/>
    <w:rsid w:val="00685C70"/>
    <w:rsid w:val="006862AD"/>
    <w:rsid w:val="00690EAA"/>
    <w:rsid w:val="00692A8B"/>
    <w:rsid w:val="00694C19"/>
    <w:rsid w:val="0069644D"/>
    <w:rsid w:val="00697C5A"/>
    <w:rsid w:val="006B6BD2"/>
    <w:rsid w:val="006C24E3"/>
    <w:rsid w:val="006C3E98"/>
    <w:rsid w:val="006C4853"/>
    <w:rsid w:val="006C6040"/>
    <w:rsid w:val="006C6A55"/>
    <w:rsid w:val="006C7B31"/>
    <w:rsid w:val="006D2027"/>
    <w:rsid w:val="006E1211"/>
    <w:rsid w:val="006E66D5"/>
    <w:rsid w:val="006F4E92"/>
    <w:rsid w:val="006F7AB8"/>
    <w:rsid w:val="00700225"/>
    <w:rsid w:val="0070548B"/>
    <w:rsid w:val="00717AB3"/>
    <w:rsid w:val="0072016D"/>
    <w:rsid w:val="00722FC7"/>
    <w:rsid w:val="00723504"/>
    <w:rsid w:val="00731128"/>
    <w:rsid w:val="007317FF"/>
    <w:rsid w:val="007341FF"/>
    <w:rsid w:val="007355F8"/>
    <w:rsid w:val="00755A30"/>
    <w:rsid w:val="00765A7F"/>
    <w:rsid w:val="00765BAC"/>
    <w:rsid w:val="00770468"/>
    <w:rsid w:val="007718AF"/>
    <w:rsid w:val="007851DD"/>
    <w:rsid w:val="0078546F"/>
    <w:rsid w:val="007922A8"/>
    <w:rsid w:val="00794747"/>
    <w:rsid w:val="00794C63"/>
    <w:rsid w:val="007C7F97"/>
    <w:rsid w:val="007D29B5"/>
    <w:rsid w:val="007D357B"/>
    <w:rsid w:val="007E53AE"/>
    <w:rsid w:val="007E564B"/>
    <w:rsid w:val="007E7B40"/>
    <w:rsid w:val="007F14C5"/>
    <w:rsid w:val="0080191A"/>
    <w:rsid w:val="008106FD"/>
    <w:rsid w:val="00811214"/>
    <w:rsid w:val="00812B0F"/>
    <w:rsid w:val="00814BA3"/>
    <w:rsid w:val="00814DBC"/>
    <w:rsid w:val="00822388"/>
    <w:rsid w:val="00826867"/>
    <w:rsid w:val="00830C5C"/>
    <w:rsid w:val="008349A6"/>
    <w:rsid w:val="00834E40"/>
    <w:rsid w:val="0083610E"/>
    <w:rsid w:val="00856997"/>
    <w:rsid w:val="00860DC8"/>
    <w:rsid w:val="008620F4"/>
    <w:rsid w:val="00862A1F"/>
    <w:rsid w:val="00864118"/>
    <w:rsid w:val="00872D8E"/>
    <w:rsid w:val="008831A8"/>
    <w:rsid w:val="00891203"/>
    <w:rsid w:val="00892EE6"/>
    <w:rsid w:val="0089342E"/>
    <w:rsid w:val="00895C47"/>
    <w:rsid w:val="008A4EB7"/>
    <w:rsid w:val="008A5340"/>
    <w:rsid w:val="008C28F6"/>
    <w:rsid w:val="008C30FC"/>
    <w:rsid w:val="008D0A62"/>
    <w:rsid w:val="008D23B9"/>
    <w:rsid w:val="008D6923"/>
    <w:rsid w:val="008D7A07"/>
    <w:rsid w:val="00913105"/>
    <w:rsid w:val="00922523"/>
    <w:rsid w:val="00930F98"/>
    <w:rsid w:val="009377EF"/>
    <w:rsid w:val="009401C0"/>
    <w:rsid w:val="00941C0A"/>
    <w:rsid w:val="0094583F"/>
    <w:rsid w:val="00951482"/>
    <w:rsid w:val="00957A56"/>
    <w:rsid w:val="009608CC"/>
    <w:rsid w:val="00962F16"/>
    <w:rsid w:val="009800BF"/>
    <w:rsid w:val="009914D9"/>
    <w:rsid w:val="00991B96"/>
    <w:rsid w:val="0099611F"/>
    <w:rsid w:val="009A28FD"/>
    <w:rsid w:val="009A57E1"/>
    <w:rsid w:val="009A6061"/>
    <w:rsid w:val="009A6927"/>
    <w:rsid w:val="009B0A0B"/>
    <w:rsid w:val="009B4874"/>
    <w:rsid w:val="009B522C"/>
    <w:rsid w:val="009B6FA1"/>
    <w:rsid w:val="009C06F4"/>
    <w:rsid w:val="009C0A0B"/>
    <w:rsid w:val="009C3707"/>
    <w:rsid w:val="009C63A4"/>
    <w:rsid w:val="009C70DE"/>
    <w:rsid w:val="009D417C"/>
    <w:rsid w:val="009D67AB"/>
    <w:rsid w:val="009D7B0F"/>
    <w:rsid w:val="009E2DF0"/>
    <w:rsid w:val="009E2FD0"/>
    <w:rsid w:val="00A1429B"/>
    <w:rsid w:val="00A33414"/>
    <w:rsid w:val="00A436DA"/>
    <w:rsid w:val="00A45BDB"/>
    <w:rsid w:val="00A56B66"/>
    <w:rsid w:val="00A70963"/>
    <w:rsid w:val="00A75690"/>
    <w:rsid w:val="00A82FF0"/>
    <w:rsid w:val="00A86F43"/>
    <w:rsid w:val="00A9237A"/>
    <w:rsid w:val="00A94F5C"/>
    <w:rsid w:val="00A95D23"/>
    <w:rsid w:val="00AA02AE"/>
    <w:rsid w:val="00AA6F17"/>
    <w:rsid w:val="00AB6096"/>
    <w:rsid w:val="00AB6600"/>
    <w:rsid w:val="00AC36AA"/>
    <w:rsid w:val="00AC6C93"/>
    <w:rsid w:val="00AC6F06"/>
    <w:rsid w:val="00AE0109"/>
    <w:rsid w:val="00AE2B4F"/>
    <w:rsid w:val="00AE2D1F"/>
    <w:rsid w:val="00AE45AC"/>
    <w:rsid w:val="00B0618B"/>
    <w:rsid w:val="00B134DB"/>
    <w:rsid w:val="00B20216"/>
    <w:rsid w:val="00B20BEE"/>
    <w:rsid w:val="00B22713"/>
    <w:rsid w:val="00B27CC1"/>
    <w:rsid w:val="00B33E30"/>
    <w:rsid w:val="00B400DE"/>
    <w:rsid w:val="00B42DF3"/>
    <w:rsid w:val="00B51A22"/>
    <w:rsid w:val="00B54208"/>
    <w:rsid w:val="00B62C87"/>
    <w:rsid w:val="00B70C72"/>
    <w:rsid w:val="00B7760B"/>
    <w:rsid w:val="00B81D94"/>
    <w:rsid w:val="00B8206C"/>
    <w:rsid w:val="00BA043D"/>
    <w:rsid w:val="00BA18D9"/>
    <w:rsid w:val="00BC5BA0"/>
    <w:rsid w:val="00BC5D50"/>
    <w:rsid w:val="00BD4CF3"/>
    <w:rsid w:val="00BE2A4D"/>
    <w:rsid w:val="00BF1685"/>
    <w:rsid w:val="00BF5319"/>
    <w:rsid w:val="00BF62BD"/>
    <w:rsid w:val="00BF6D02"/>
    <w:rsid w:val="00C03175"/>
    <w:rsid w:val="00C05E9E"/>
    <w:rsid w:val="00C17C30"/>
    <w:rsid w:val="00C25215"/>
    <w:rsid w:val="00C27CD2"/>
    <w:rsid w:val="00C45BA8"/>
    <w:rsid w:val="00C46031"/>
    <w:rsid w:val="00C46244"/>
    <w:rsid w:val="00C5196B"/>
    <w:rsid w:val="00C522AB"/>
    <w:rsid w:val="00C561B8"/>
    <w:rsid w:val="00C626A4"/>
    <w:rsid w:val="00C63893"/>
    <w:rsid w:val="00C655A1"/>
    <w:rsid w:val="00C72D19"/>
    <w:rsid w:val="00C76E77"/>
    <w:rsid w:val="00C85C78"/>
    <w:rsid w:val="00C90DC0"/>
    <w:rsid w:val="00C968C5"/>
    <w:rsid w:val="00CA222D"/>
    <w:rsid w:val="00CA5043"/>
    <w:rsid w:val="00CA6256"/>
    <w:rsid w:val="00CB4778"/>
    <w:rsid w:val="00CB5791"/>
    <w:rsid w:val="00CB76AB"/>
    <w:rsid w:val="00CC5032"/>
    <w:rsid w:val="00CC706B"/>
    <w:rsid w:val="00CD1139"/>
    <w:rsid w:val="00CD297A"/>
    <w:rsid w:val="00CE009B"/>
    <w:rsid w:val="00CE0FF9"/>
    <w:rsid w:val="00CE2F0F"/>
    <w:rsid w:val="00CE3815"/>
    <w:rsid w:val="00CE4773"/>
    <w:rsid w:val="00CE6222"/>
    <w:rsid w:val="00CF5DE3"/>
    <w:rsid w:val="00D03B85"/>
    <w:rsid w:val="00D07DDA"/>
    <w:rsid w:val="00D1006E"/>
    <w:rsid w:val="00D12276"/>
    <w:rsid w:val="00D1255C"/>
    <w:rsid w:val="00D1256E"/>
    <w:rsid w:val="00D13B7A"/>
    <w:rsid w:val="00D17933"/>
    <w:rsid w:val="00D31277"/>
    <w:rsid w:val="00D31511"/>
    <w:rsid w:val="00D34463"/>
    <w:rsid w:val="00D35B84"/>
    <w:rsid w:val="00D372A4"/>
    <w:rsid w:val="00D37A98"/>
    <w:rsid w:val="00D463AA"/>
    <w:rsid w:val="00D54C7C"/>
    <w:rsid w:val="00D556B7"/>
    <w:rsid w:val="00D6328C"/>
    <w:rsid w:val="00D70349"/>
    <w:rsid w:val="00D7324D"/>
    <w:rsid w:val="00D83DEC"/>
    <w:rsid w:val="00D85232"/>
    <w:rsid w:val="00DA29D3"/>
    <w:rsid w:val="00DB770B"/>
    <w:rsid w:val="00DB7C6C"/>
    <w:rsid w:val="00DC01A1"/>
    <w:rsid w:val="00DD0A63"/>
    <w:rsid w:val="00DD24D8"/>
    <w:rsid w:val="00DD2918"/>
    <w:rsid w:val="00DD2C53"/>
    <w:rsid w:val="00DD6343"/>
    <w:rsid w:val="00DE107D"/>
    <w:rsid w:val="00DE5142"/>
    <w:rsid w:val="00DE60C7"/>
    <w:rsid w:val="00DF0314"/>
    <w:rsid w:val="00DF423B"/>
    <w:rsid w:val="00DF7217"/>
    <w:rsid w:val="00E05C00"/>
    <w:rsid w:val="00E0706D"/>
    <w:rsid w:val="00E2270C"/>
    <w:rsid w:val="00E24476"/>
    <w:rsid w:val="00E24DA7"/>
    <w:rsid w:val="00E24FB2"/>
    <w:rsid w:val="00E27913"/>
    <w:rsid w:val="00E30689"/>
    <w:rsid w:val="00E32CFF"/>
    <w:rsid w:val="00E33037"/>
    <w:rsid w:val="00E40B15"/>
    <w:rsid w:val="00E4183A"/>
    <w:rsid w:val="00E5212A"/>
    <w:rsid w:val="00E527FD"/>
    <w:rsid w:val="00E649F0"/>
    <w:rsid w:val="00E66FE1"/>
    <w:rsid w:val="00E73C5F"/>
    <w:rsid w:val="00E82DFE"/>
    <w:rsid w:val="00E93F1C"/>
    <w:rsid w:val="00E941F9"/>
    <w:rsid w:val="00EA5FE8"/>
    <w:rsid w:val="00EB4B1A"/>
    <w:rsid w:val="00EC1124"/>
    <w:rsid w:val="00EE132D"/>
    <w:rsid w:val="00EE1D8C"/>
    <w:rsid w:val="00EE62A5"/>
    <w:rsid w:val="00F00449"/>
    <w:rsid w:val="00F02BD4"/>
    <w:rsid w:val="00F05C10"/>
    <w:rsid w:val="00F15954"/>
    <w:rsid w:val="00F16681"/>
    <w:rsid w:val="00F21175"/>
    <w:rsid w:val="00F214E1"/>
    <w:rsid w:val="00F21BA9"/>
    <w:rsid w:val="00F27DB8"/>
    <w:rsid w:val="00F31906"/>
    <w:rsid w:val="00F44A9A"/>
    <w:rsid w:val="00F54D72"/>
    <w:rsid w:val="00F855DA"/>
    <w:rsid w:val="00F872D4"/>
    <w:rsid w:val="00FA0678"/>
    <w:rsid w:val="00FA3C00"/>
    <w:rsid w:val="00FA68C5"/>
    <w:rsid w:val="00FA77C9"/>
    <w:rsid w:val="00FB4A1D"/>
    <w:rsid w:val="00FC094B"/>
    <w:rsid w:val="00FC6569"/>
    <w:rsid w:val="00FD64C7"/>
    <w:rsid w:val="00FE0AA3"/>
    <w:rsid w:val="00FE0E83"/>
    <w:rsid w:val="00FE4C69"/>
    <w:rsid w:val="00FE6984"/>
    <w:rsid w:val="00FF3B6A"/>
    <w:rsid w:val="00FF7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4CC"/>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4454CC"/>
    <w:pPr>
      <w:tabs>
        <w:tab w:val="center" w:pos="4153"/>
        <w:tab w:val="right" w:pos="8306"/>
      </w:tabs>
      <w:suppressAutoHyphens/>
    </w:pPr>
    <w:rPr>
      <w:sz w:val="20"/>
      <w:szCs w:val="20"/>
      <w:lang w:eastAsia="ar-SA"/>
    </w:rPr>
  </w:style>
  <w:style w:type="character" w:customStyle="1" w:styleId="a5">
    <w:name w:val="Верхний колонтитул Знак"/>
    <w:basedOn w:val="a1"/>
    <w:link w:val="a4"/>
    <w:uiPriority w:val="99"/>
    <w:semiHidden/>
    <w:locked/>
    <w:rsid w:val="00BE2A4D"/>
    <w:rPr>
      <w:rFonts w:cs="Times New Roman"/>
      <w:sz w:val="24"/>
      <w:szCs w:val="24"/>
    </w:rPr>
  </w:style>
  <w:style w:type="table" w:styleId="a6">
    <w:name w:val="Table Grid"/>
    <w:basedOn w:val="a2"/>
    <w:uiPriority w:val="99"/>
    <w:rsid w:val="004454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4454CC"/>
    <w:rPr>
      <w:rFonts w:cs="Times New Roman"/>
      <w:color w:val="0000FF"/>
      <w:u w:val="single"/>
    </w:rPr>
  </w:style>
  <w:style w:type="paragraph" w:styleId="a8">
    <w:name w:val="Balloon Text"/>
    <w:basedOn w:val="a0"/>
    <w:link w:val="a9"/>
    <w:uiPriority w:val="99"/>
    <w:semiHidden/>
    <w:rsid w:val="001B2944"/>
    <w:rPr>
      <w:rFonts w:ascii="Tahoma" w:hAnsi="Tahoma" w:cs="Tahoma"/>
      <w:sz w:val="16"/>
      <w:szCs w:val="16"/>
    </w:rPr>
  </w:style>
  <w:style w:type="character" w:customStyle="1" w:styleId="a9">
    <w:name w:val="Текст выноски Знак"/>
    <w:basedOn w:val="a1"/>
    <w:link w:val="a8"/>
    <w:uiPriority w:val="99"/>
    <w:semiHidden/>
    <w:locked/>
    <w:rsid w:val="00BE2A4D"/>
    <w:rPr>
      <w:rFonts w:cs="Times New Roman"/>
      <w:sz w:val="2"/>
    </w:rPr>
  </w:style>
  <w:style w:type="paragraph" w:customStyle="1" w:styleId="ConsPlusTitle">
    <w:name w:val="ConsPlusTitle"/>
    <w:uiPriority w:val="99"/>
    <w:rsid w:val="002D673D"/>
    <w:pPr>
      <w:widowControl w:val="0"/>
      <w:autoSpaceDE w:val="0"/>
      <w:autoSpaceDN w:val="0"/>
      <w:adjustRightInd w:val="0"/>
    </w:pPr>
    <w:rPr>
      <w:b/>
      <w:bCs/>
      <w:sz w:val="24"/>
      <w:szCs w:val="24"/>
    </w:rPr>
  </w:style>
  <w:style w:type="paragraph" w:customStyle="1" w:styleId="FR1">
    <w:name w:val="FR1"/>
    <w:uiPriority w:val="99"/>
    <w:rsid w:val="009377EF"/>
    <w:pPr>
      <w:widowControl w:val="0"/>
      <w:autoSpaceDE w:val="0"/>
      <w:autoSpaceDN w:val="0"/>
      <w:adjustRightInd w:val="0"/>
      <w:spacing w:before="40"/>
      <w:ind w:left="80"/>
      <w:jc w:val="center"/>
    </w:pPr>
    <w:rPr>
      <w:b/>
      <w:bCs/>
      <w:sz w:val="20"/>
      <w:szCs w:val="20"/>
    </w:rPr>
  </w:style>
  <w:style w:type="character" w:styleId="aa">
    <w:name w:val="Strong"/>
    <w:basedOn w:val="a1"/>
    <w:uiPriority w:val="99"/>
    <w:qFormat/>
    <w:rsid w:val="002B46E0"/>
    <w:rPr>
      <w:rFonts w:cs="Times New Roman"/>
      <w:b/>
    </w:rPr>
  </w:style>
  <w:style w:type="paragraph" w:customStyle="1" w:styleId="1">
    <w:name w:val="Без интервала1"/>
    <w:uiPriority w:val="99"/>
    <w:rsid w:val="00FC094B"/>
    <w:rPr>
      <w:sz w:val="24"/>
      <w:szCs w:val="24"/>
    </w:rPr>
  </w:style>
  <w:style w:type="paragraph" w:styleId="ab">
    <w:name w:val="List Paragraph"/>
    <w:basedOn w:val="a0"/>
    <w:uiPriority w:val="99"/>
    <w:qFormat/>
    <w:rsid w:val="001B2CE0"/>
    <w:pPr>
      <w:spacing w:after="200" w:line="276" w:lineRule="auto"/>
      <w:ind w:left="720"/>
      <w:contextualSpacing/>
    </w:pPr>
    <w:rPr>
      <w:rFonts w:ascii="Calibri" w:hAnsi="Calibri"/>
      <w:sz w:val="22"/>
      <w:szCs w:val="22"/>
      <w:lang w:eastAsia="en-US"/>
    </w:rPr>
  </w:style>
  <w:style w:type="paragraph" w:styleId="ac">
    <w:name w:val="Normal (Web)"/>
    <w:basedOn w:val="a0"/>
    <w:uiPriority w:val="99"/>
    <w:rsid w:val="007355F8"/>
    <w:pPr>
      <w:spacing w:before="100" w:beforeAutospacing="1" w:after="100" w:afterAutospacing="1"/>
    </w:pPr>
  </w:style>
  <w:style w:type="paragraph" w:customStyle="1" w:styleId="ConsPlusNonformat">
    <w:name w:val="ConsPlusNonformat"/>
    <w:uiPriority w:val="99"/>
    <w:rsid w:val="005F3432"/>
    <w:pPr>
      <w:widowControl w:val="0"/>
      <w:autoSpaceDE w:val="0"/>
      <w:autoSpaceDN w:val="0"/>
      <w:adjustRightInd w:val="0"/>
    </w:pPr>
    <w:rPr>
      <w:rFonts w:ascii="Courier New" w:hAnsi="Courier New" w:cs="Courier New"/>
      <w:sz w:val="20"/>
      <w:szCs w:val="20"/>
    </w:rPr>
  </w:style>
  <w:style w:type="character" w:customStyle="1" w:styleId="Bodytext9pt">
    <w:name w:val="Body text + 9 pt"/>
    <w:aliases w:val="Spacing 0 pt"/>
    <w:basedOn w:val="a1"/>
    <w:uiPriority w:val="99"/>
    <w:rsid w:val="00AB6600"/>
    <w:rPr>
      <w:rFonts w:ascii="Times New Roman" w:hAnsi="Times New Roman" w:cs="Times New Roman"/>
      <w:sz w:val="18"/>
      <w:szCs w:val="18"/>
      <w:u w:val="none"/>
    </w:rPr>
  </w:style>
  <w:style w:type="character" w:customStyle="1" w:styleId="Bodytext9pt1">
    <w:name w:val="Body text + 9 pt1"/>
    <w:aliases w:val="Bold"/>
    <w:basedOn w:val="a1"/>
    <w:uiPriority w:val="99"/>
    <w:rsid w:val="00AB6600"/>
    <w:rPr>
      <w:rFonts w:ascii="Times New Roman" w:hAnsi="Times New Roman" w:cs="Times New Roman"/>
      <w:b/>
      <w:bCs/>
      <w:sz w:val="18"/>
      <w:szCs w:val="18"/>
      <w:u w:val="none"/>
    </w:rPr>
  </w:style>
  <w:style w:type="paragraph" w:styleId="ad">
    <w:name w:val="Body Text"/>
    <w:basedOn w:val="a0"/>
    <w:link w:val="ae"/>
    <w:uiPriority w:val="99"/>
    <w:rsid w:val="00232756"/>
    <w:pPr>
      <w:widowControl w:val="0"/>
      <w:suppressAutoHyphens/>
      <w:spacing w:after="120"/>
    </w:pPr>
    <w:rPr>
      <w:rFonts w:eastAsia="SimSun" w:cs="Mangal"/>
      <w:kern w:val="2"/>
      <w:lang w:eastAsia="hi-IN" w:bidi="hi-IN"/>
    </w:rPr>
  </w:style>
  <w:style w:type="character" w:customStyle="1" w:styleId="ae">
    <w:name w:val="Основной текст Знак"/>
    <w:basedOn w:val="a1"/>
    <w:link w:val="ad"/>
    <w:uiPriority w:val="99"/>
    <w:locked/>
    <w:rsid w:val="00232756"/>
    <w:rPr>
      <w:rFonts w:eastAsia="SimSun" w:cs="Mangal"/>
      <w:kern w:val="2"/>
      <w:sz w:val="24"/>
      <w:szCs w:val="24"/>
      <w:lang w:eastAsia="hi-IN" w:bidi="hi-IN"/>
    </w:rPr>
  </w:style>
  <w:style w:type="paragraph" w:styleId="a">
    <w:name w:val="List Number"/>
    <w:basedOn w:val="a0"/>
    <w:rsid w:val="00862A1F"/>
    <w:pPr>
      <w:numPr>
        <w:numId w:val="17"/>
      </w:numPr>
      <w:spacing w:after="60"/>
      <w:jc w:val="both"/>
    </w:pPr>
    <w:rPr>
      <w:sz w:val="28"/>
      <w:szCs w:val="20"/>
    </w:rPr>
  </w:style>
  <w:style w:type="character" w:customStyle="1" w:styleId="Bodytext">
    <w:name w:val="Body text_"/>
    <w:link w:val="10"/>
    <w:uiPriority w:val="99"/>
    <w:locked/>
    <w:rsid w:val="004D7591"/>
    <w:rPr>
      <w:sz w:val="25"/>
      <w:shd w:val="clear" w:color="auto" w:fill="FFFFFF"/>
    </w:rPr>
  </w:style>
  <w:style w:type="paragraph" w:customStyle="1" w:styleId="10">
    <w:name w:val="Основной текст1"/>
    <w:basedOn w:val="a0"/>
    <w:link w:val="Bodytext"/>
    <w:uiPriority w:val="99"/>
    <w:rsid w:val="004D7591"/>
    <w:pPr>
      <w:widowControl w:val="0"/>
      <w:shd w:val="clear" w:color="auto" w:fill="FFFFFF"/>
      <w:spacing w:after="120" w:line="240" w:lineRule="atLeast"/>
    </w:pPr>
    <w:rPr>
      <w:sz w:val="25"/>
      <w:szCs w:val="20"/>
    </w:rPr>
  </w:style>
  <w:style w:type="character" w:customStyle="1" w:styleId="Bodytext12pt">
    <w:name w:val="Body text + 12 pt"/>
    <w:uiPriority w:val="99"/>
    <w:rsid w:val="004D7591"/>
    <w:rPr>
      <w:sz w:val="24"/>
    </w:rPr>
  </w:style>
  <w:style w:type="paragraph" w:styleId="af">
    <w:name w:val="Plain Text"/>
    <w:basedOn w:val="a0"/>
    <w:link w:val="af0"/>
    <w:unhideWhenUsed/>
    <w:rsid w:val="006C4853"/>
    <w:rPr>
      <w:rFonts w:ascii="Courier New" w:hAnsi="Courier New" w:cs="Courier New"/>
      <w:sz w:val="20"/>
      <w:szCs w:val="20"/>
    </w:rPr>
  </w:style>
  <w:style w:type="character" w:customStyle="1" w:styleId="af0">
    <w:name w:val="Текст Знак"/>
    <w:basedOn w:val="a1"/>
    <w:link w:val="af"/>
    <w:rsid w:val="006C4853"/>
    <w:rPr>
      <w:rFonts w:ascii="Courier New" w:hAnsi="Courier New" w:cs="Courier New"/>
      <w:sz w:val="20"/>
      <w:szCs w:val="20"/>
    </w:rPr>
  </w:style>
  <w:style w:type="character" w:customStyle="1" w:styleId="Bodytext2">
    <w:name w:val="Body text (2)_"/>
    <w:basedOn w:val="a1"/>
    <w:link w:val="Bodytext20"/>
    <w:locked/>
    <w:rsid w:val="006C4853"/>
    <w:rPr>
      <w:spacing w:val="6"/>
      <w:sz w:val="13"/>
      <w:szCs w:val="13"/>
      <w:shd w:val="clear" w:color="auto" w:fill="FFFFFF"/>
    </w:rPr>
  </w:style>
  <w:style w:type="paragraph" w:customStyle="1" w:styleId="Bodytext20">
    <w:name w:val="Body text (2)"/>
    <w:basedOn w:val="a0"/>
    <w:link w:val="Bodytext2"/>
    <w:rsid w:val="006C4853"/>
    <w:pPr>
      <w:widowControl w:val="0"/>
      <w:shd w:val="clear" w:color="auto" w:fill="FFFFFF"/>
      <w:spacing w:line="240" w:lineRule="atLeast"/>
    </w:pPr>
    <w:rPr>
      <w:spacing w:val="6"/>
      <w:sz w:val="13"/>
      <w:szCs w:val="13"/>
    </w:rPr>
  </w:style>
  <w:style w:type="character" w:customStyle="1" w:styleId="Bodytext3">
    <w:name w:val="Body text (3)_"/>
    <w:basedOn w:val="a1"/>
    <w:link w:val="Bodytext31"/>
    <w:locked/>
    <w:rsid w:val="006C4853"/>
    <w:rPr>
      <w:spacing w:val="4"/>
      <w:sz w:val="13"/>
      <w:szCs w:val="13"/>
      <w:shd w:val="clear" w:color="auto" w:fill="FFFFFF"/>
    </w:rPr>
  </w:style>
  <w:style w:type="paragraph" w:customStyle="1" w:styleId="Bodytext31">
    <w:name w:val="Body text (3)1"/>
    <w:basedOn w:val="a0"/>
    <w:link w:val="Bodytext3"/>
    <w:rsid w:val="006C4853"/>
    <w:pPr>
      <w:widowControl w:val="0"/>
      <w:shd w:val="clear" w:color="auto" w:fill="FFFFFF"/>
      <w:spacing w:before="780" w:line="240" w:lineRule="atLeast"/>
    </w:pPr>
    <w:rPr>
      <w:spacing w:val="4"/>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List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454CC"/>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4454CC"/>
    <w:pPr>
      <w:tabs>
        <w:tab w:val="center" w:pos="4153"/>
        <w:tab w:val="right" w:pos="8306"/>
      </w:tabs>
      <w:suppressAutoHyphens/>
    </w:pPr>
    <w:rPr>
      <w:sz w:val="20"/>
      <w:szCs w:val="20"/>
      <w:lang w:eastAsia="ar-SA"/>
    </w:rPr>
  </w:style>
  <w:style w:type="character" w:customStyle="1" w:styleId="a5">
    <w:name w:val="Верхний колонтитул Знак"/>
    <w:basedOn w:val="a1"/>
    <w:link w:val="a4"/>
    <w:uiPriority w:val="99"/>
    <w:semiHidden/>
    <w:locked/>
    <w:rsid w:val="00BE2A4D"/>
    <w:rPr>
      <w:rFonts w:cs="Times New Roman"/>
      <w:sz w:val="24"/>
      <w:szCs w:val="24"/>
    </w:rPr>
  </w:style>
  <w:style w:type="table" w:styleId="a6">
    <w:name w:val="Table Grid"/>
    <w:basedOn w:val="a2"/>
    <w:uiPriority w:val="99"/>
    <w:rsid w:val="004454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1"/>
    <w:uiPriority w:val="99"/>
    <w:rsid w:val="004454CC"/>
    <w:rPr>
      <w:rFonts w:cs="Times New Roman"/>
      <w:color w:val="0000FF"/>
      <w:u w:val="single"/>
    </w:rPr>
  </w:style>
  <w:style w:type="paragraph" w:styleId="a8">
    <w:name w:val="Balloon Text"/>
    <w:basedOn w:val="a0"/>
    <w:link w:val="a9"/>
    <w:uiPriority w:val="99"/>
    <w:semiHidden/>
    <w:rsid w:val="001B2944"/>
    <w:rPr>
      <w:rFonts w:ascii="Tahoma" w:hAnsi="Tahoma" w:cs="Tahoma"/>
      <w:sz w:val="16"/>
      <w:szCs w:val="16"/>
    </w:rPr>
  </w:style>
  <w:style w:type="character" w:customStyle="1" w:styleId="a9">
    <w:name w:val="Текст выноски Знак"/>
    <w:basedOn w:val="a1"/>
    <w:link w:val="a8"/>
    <w:uiPriority w:val="99"/>
    <w:semiHidden/>
    <w:locked/>
    <w:rsid w:val="00BE2A4D"/>
    <w:rPr>
      <w:rFonts w:cs="Times New Roman"/>
      <w:sz w:val="2"/>
    </w:rPr>
  </w:style>
  <w:style w:type="paragraph" w:customStyle="1" w:styleId="ConsPlusTitle">
    <w:name w:val="ConsPlusTitle"/>
    <w:uiPriority w:val="99"/>
    <w:rsid w:val="002D673D"/>
    <w:pPr>
      <w:widowControl w:val="0"/>
      <w:autoSpaceDE w:val="0"/>
      <w:autoSpaceDN w:val="0"/>
      <w:adjustRightInd w:val="0"/>
    </w:pPr>
    <w:rPr>
      <w:b/>
      <w:bCs/>
      <w:sz w:val="24"/>
      <w:szCs w:val="24"/>
    </w:rPr>
  </w:style>
  <w:style w:type="paragraph" w:customStyle="1" w:styleId="FR1">
    <w:name w:val="FR1"/>
    <w:uiPriority w:val="99"/>
    <w:rsid w:val="009377EF"/>
    <w:pPr>
      <w:widowControl w:val="0"/>
      <w:autoSpaceDE w:val="0"/>
      <w:autoSpaceDN w:val="0"/>
      <w:adjustRightInd w:val="0"/>
      <w:spacing w:before="40"/>
      <w:ind w:left="80"/>
      <w:jc w:val="center"/>
    </w:pPr>
    <w:rPr>
      <w:b/>
      <w:bCs/>
      <w:sz w:val="20"/>
      <w:szCs w:val="20"/>
    </w:rPr>
  </w:style>
  <w:style w:type="character" w:styleId="aa">
    <w:name w:val="Strong"/>
    <w:basedOn w:val="a1"/>
    <w:uiPriority w:val="99"/>
    <w:qFormat/>
    <w:rsid w:val="002B46E0"/>
    <w:rPr>
      <w:rFonts w:cs="Times New Roman"/>
      <w:b/>
    </w:rPr>
  </w:style>
  <w:style w:type="paragraph" w:customStyle="1" w:styleId="1">
    <w:name w:val="Без интервала1"/>
    <w:uiPriority w:val="99"/>
    <w:rsid w:val="00FC094B"/>
    <w:rPr>
      <w:sz w:val="24"/>
      <w:szCs w:val="24"/>
    </w:rPr>
  </w:style>
  <w:style w:type="paragraph" w:styleId="ab">
    <w:name w:val="List Paragraph"/>
    <w:basedOn w:val="a0"/>
    <w:uiPriority w:val="99"/>
    <w:qFormat/>
    <w:rsid w:val="001B2CE0"/>
    <w:pPr>
      <w:spacing w:after="200" w:line="276" w:lineRule="auto"/>
      <w:ind w:left="720"/>
      <w:contextualSpacing/>
    </w:pPr>
    <w:rPr>
      <w:rFonts w:ascii="Calibri" w:hAnsi="Calibri"/>
      <w:sz w:val="22"/>
      <w:szCs w:val="22"/>
      <w:lang w:eastAsia="en-US"/>
    </w:rPr>
  </w:style>
  <w:style w:type="paragraph" w:styleId="ac">
    <w:name w:val="Normal (Web)"/>
    <w:basedOn w:val="a0"/>
    <w:uiPriority w:val="99"/>
    <w:rsid w:val="007355F8"/>
    <w:pPr>
      <w:spacing w:before="100" w:beforeAutospacing="1" w:after="100" w:afterAutospacing="1"/>
    </w:pPr>
  </w:style>
  <w:style w:type="paragraph" w:customStyle="1" w:styleId="ConsPlusNonformat">
    <w:name w:val="ConsPlusNonformat"/>
    <w:uiPriority w:val="99"/>
    <w:rsid w:val="005F3432"/>
    <w:pPr>
      <w:widowControl w:val="0"/>
      <w:autoSpaceDE w:val="0"/>
      <w:autoSpaceDN w:val="0"/>
      <w:adjustRightInd w:val="0"/>
    </w:pPr>
    <w:rPr>
      <w:rFonts w:ascii="Courier New" w:hAnsi="Courier New" w:cs="Courier New"/>
      <w:sz w:val="20"/>
      <w:szCs w:val="20"/>
    </w:rPr>
  </w:style>
  <w:style w:type="character" w:customStyle="1" w:styleId="Bodytext9pt">
    <w:name w:val="Body text + 9 pt"/>
    <w:aliases w:val="Spacing 0 pt"/>
    <w:basedOn w:val="a1"/>
    <w:uiPriority w:val="99"/>
    <w:rsid w:val="00AB6600"/>
    <w:rPr>
      <w:rFonts w:ascii="Times New Roman" w:hAnsi="Times New Roman" w:cs="Times New Roman"/>
      <w:sz w:val="18"/>
      <w:szCs w:val="18"/>
      <w:u w:val="none"/>
    </w:rPr>
  </w:style>
  <w:style w:type="character" w:customStyle="1" w:styleId="Bodytext9pt1">
    <w:name w:val="Body text + 9 pt1"/>
    <w:aliases w:val="Bold"/>
    <w:basedOn w:val="a1"/>
    <w:uiPriority w:val="99"/>
    <w:rsid w:val="00AB6600"/>
    <w:rPr>
      <w:rFonts w:ascii="Times New Roman" w:hAnsi="Times New Roman" w:cs="Times New Roman"/>
      <w:b/>
      <w:bCs/>
      <w:sz w:val="18"/>
      <w:szCs w:val="18"/>
      <w:u w:val="none"/>
    </w:rPr>
  </w:style>
  <w:style w:type="paragraph" w:styleId="ad">
    <w:name w:val="Body Text"/>
    <w:basedOn w:val="a0"/>
    <w:link w:val="ae"/>
    <w:uiPriority w:val="99"/>
    <w:rsid w:val="00232756"/>
    <w:pPr>
      <w:widowControl w:val="0"/>
      <w:suppressAutoHyphens/>
      <w:spacing w:after="120"/>
    </w:pPr>
    <w:rPr>
      <w:rFonts w:eastAsia="SimSun" w:cs="Mangal"/>
      <w:kern w:val="2"/>
      <w:lang w:eastAsia="hi-IN" w:bidi="hi-IN"/>
    </w:rPr>
  </w:style>
  <w:style w:type="character" w:customStyle="1" w:styleId="ae">
    <w:name w:val="Основной текст Знак"/>
    <w:basedOn w:val="a1"/>
    <w:link w:val="ad"/>
    <w:uiPriority w:val="99"/>
    <w:locked/>
    <w:rsid w:val="00232756"/>
    <w:rPr>
      <w:rFonts w:eastAsia="SimSun" w:cs="Mangal"/>
      <w:kern w:val="2"/>
      <w:sz w:val="24"/>
      <w:szCs w:val="24"/>
      <w:lang w:eastAsia="hi-IN" w:bidi="hi-IN"/>
    </w:rPr>
  </w:style>
  <w:style w:type="paragraph" w:styleId="a">
    <w:name w:val="List Number"/>
    <w:basedOn w:val="a0"/>
    <w:rsid w:val="00862A1F"/>
    <w:pPr>
      <w:numPr>
        <w:numId w:val="17"/>
      </w:numPr>
      <w:spacing w:after="60"/>
      <w:jc w:val="both"/>
    </w:pPr>
    <w:rPr>
      <w:sz w:val="28"/>
      <w:szCs w:val="20"/>
    </w:rPr>
  </w:style>
  <w:style w:type="character" w:customStyle="1" w:styleId="Bodytext">
    <w:name w:val="Body text_"/>
    <w:link w:val="10"/>
    <w:uiPriority w:val="99"/>
    <w:locked/>
    <w:rsid w:val="004D7591"/>
    <w:rPr>
      <w:sz w:val="25"/>
      <w:shd w:val="clear" w:color="auto" w:fill="FFFFFF"/>
    </w:rPr>
  </w:style>
  <w:style w:type="paragraph" w:customStyle="1" w:styleId="10">
    <w:name w:val="Основной текст1"/>
    <w:basedOn w:val="a0"/>
    <w:link w:val="Bodytext"/>
    <w:uiPriority w:val="99"/>
    <w:rsid w:val="004D7591"/>
    <w:pPr>
      <w:widowControl w:val="0"/>
      <w:shd w:val="clear" w:color="auto" w:fill="FFFFFF"/>
      <w:spacing w:after="120" w:line="240" w:lineRule="atLeast"/>
    </w:pPr>
    <w:rPr>
      <w:sz w:val="25"/>
      <w:szCs w:val="20"/>
    </w:rPr>
  </w:style>
  <w:style w:type="character" w:customStyle="1" w:styleId="Bodytext12pt">
    <w:name w:val="Body text + 12 pt"/>
    <w:uiPriority w:val="99"/>
    <w:rsid w:val="004D7591"/>
    <w:rPr>
      <w:sz w:val="24"/>
    </w:rPr>
  </w:style>
  <w:style w:type="paragraph" w:styleId="af">
    <w:name w:val="Plain Text"/>
    <w:basedOn w:val="a0"/>
    <w:link w:val="af0"/>
    <w:unhideWhenUsed/>
    <w:rsid w:val="006C4853"/>
    <w:rPr>
      <w:rFonts w:ascii="Courier New" w:hAnsi="Courier New" w:cs="Courier New"/>
      <w:sz w:val="20"/>
      <w:szCs w:val="20"/>
    </w:rPr>
  </w:style>
  <w:style w:type="character" w:customStyle="1" w:styleId="af0">
    <w:name w:val="Текст Знак"/>
    <w:basedOn w:val="a1"/>
    <w:link w:val="af"/>
    <w:rsid w:val="006C4853"/>
    <w:rPr>
      <w:rFonts w:ascii="Courier New" w:hAnsi="Courier New" w:cs="Courier New"/>
      <w:sz w:val="20"/>
      <w:szCs w:val="20"/>
    </w:rPr>
  </w:style>
  <w:style w:type="character" w:customStyle="1" w:styleId="Bodytext2">
    <w:name w:val="Body text (2)_"/>
    <w:basedOn w:val="a1"/>
    <w:link w:val="Bodytext20"/>
    <w:locked/>
    <w:rsid w:val="006C4853"/>
    <w:rPr>
      <w:spacing w:val="6"/>
      <w:sz w:val="13"/>
      <w:szCs w:val="13"/>
      <w:shd w:val="clear" w:color="auto" w:fill="FFFFFF"/>
    </w:rPr>
  </w:style>
  <w:style w:type="paragraph" w:customStyle="1" w:styleId="Bodytext20">
    <w:name w:val="Body text (2)"/>
    <w:basedOn w:val="a0"/>
    <w:link w:val="Bodytext2"/>
    <w:rsid w:val="006C4853"/>
    <w:pPr>
      <w:widowControl w:val="0"/>
      <w:shd w:val="clear" w:color="auto" w:fill="FFFFFF"/>
      <w:spacing w:line="240" w:lineRule="atLeast"/>
    </w:pPr>
    <w:rPr>
      <w:spacing w:val="6"/>
      <w:sz w:val="13"/>
      <w:szCs w:val="13"/>
    </w:rPr>
  </w:style>
  <w:style w:type="character" w:customStyle="1" w:styleId="Bodytext3">
    <w:name w:val="Body text (3)_"/>
    <w:basedOn w:val="a1"/>
    <w:link w:val="Bodytext31"/>
    <w:locked/>
    <w:rsid w:val="006C4853"/>
    <w:rPr>
      <w:spacing w:val="4"/>
      <w:sz w:val="13"/>
      <w:szCs w:val="13"/>
      <w:shd w:val="clear" w:color="auto" w:fill="FFFFFF"/>
    </w:rPr>
  </w:style>
  <w:style w:type="paragraph" w:customStyle="1" w:styleId="Bodytext31">
    <w:name w:val="Body text (3)1"/>
    <w:basedOn w:val="a0"/>
    <w:link w:val="Bodytext3"/>
    <w:rsid w:val="006C4853"/>
    <w:pPr>
      <w:widowControl w:val="0"/>
      <w:shd w:val="clear" w:color="auto" w:fill="FFFFFF"/>
      <w:spacing w:before="780" w:line="240" w:lineRule="atLeast"/>
    </w:pPr>
    <w:rPr>
      <w:spacing w:val="4"/>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57703">
      <w:marLeft w:val="0"/>
      <w:marRight w:val="0"/>
      <w:marTop w:val="0"/>
      <w:marBottom w:val="0"/>
      <w:divBdr>
        <w:top w:val="none" w:sz="0" w:space="0" w:color="auto"/>
        <w:left w:val="none" w:sz="0" w:space="0" w:color="auto"/>
        <w:bottom w:val="none" w:sz="0" w:space="0" w:color="auto"/>
        <w:right w:val="none" w:sz="0" w:space="0" w:color="auto"/>
      </w:divBdr>
    </w:div>
    <w:div w:id="465657704">
      <w:marLeft w:val="0"/>
      <w:marRight w:val="0"/>
      <w:marTop w:val="0"/>
      <w:marBottom w:val="0"/>
      <w:divBdr>
        <w:top w:val="none" w:sz="0" w:space="0" w:color="auto"/>
        <w:left w:val="none" w:sz="0" w:space="0" w:color="auto"/>
        <w:bottom w:val="none" w:sz="0" w:space="0" w:color="auto"/>
        <w:right w:val="none" w:sz="0" w:space="0" w:color="auto"/>
      </w:divBdr>
    </w:div>
    <w:div w:id="465657705">
      <w:marLeft w:val="0"/>
      <w:marRight w:val="0"/>
      <w:marTop w:val="0"/>
      <w:marBottom w:val="0"/>
      <w:divBdr>
        <w:top w:val="none" w:sz="0" w:space="0" w:color="auto"/>
        <w:left w:val="none" w:sz="0" w:space="0" w:color="auto"/>
        <w:bottom w:val="none" w:sz="0" w:space="0" w:color="auto"/>
        <w:right w:val="none" w:sz="0" w:space="0" w:color="auto"/>
      </w:divBdr>
    </w:div>
    <w:div w:id="465657706">
      <w:marLeft w:val="0"/>
      <w:marRight w:val="0"/>
      <w:marTop w:val="0"/>
      <w:marBottom w:val="0"/>
      <w:divBdr>
        <w:top w:val="none" w:sz="0" w:space="0" w:color="auto"/>
        <w:left w:val="none" w:sz="0" w:space="0" w:color="auto"/>
        <w:bottom w:val="none" w:sz="0" w:space="0" w:color="auto"/>
        <w:right w:val="none" w:sz="0" w:space="0" w:color="auto"/>
      </w:divBdr>
    </w:div>
    <w:div w:id="465657708">
      <w:marLeft w:val="0"/>
      <w:marRight w:val="0"/>
      <w:marTop w:val="0"/>
      <w:marBottom w:val="0"/>
      <w:divBdr>
        <w:top w:val="none" w:sz="0" w:space="0" w:color="auto"/>
        <w:left w:val="none" w:sz="0" w:space="0" w:color="auto"/>
        <w:bottom w:val="none" w:sz="0" w:space="0" w:color="auto"/>
        <w:right w:val="none" w:sz="0" w:space="0" w:color="auto"/>
      </w:divBdr>
    </w:div>
    <w:div w:id="465657709">
      <w:marLeft w:val="0"/>
      <w:marRight w:val="0"/>
      <w:marTop w:val="0"/>
      <w:marBottom w:val="0"/>
      <w:divBdr>
        <w:top w:val="none" w:sz="0" w:space="0" w:color="auto"/>
        <w:left w:val="none" w:sz="0" w:space="0" w:color="auto"/>
        <w:bottom w:val="none" w:sz="0" w:space="0" w:color="auto"/>
        <w:right w:val="none" w:sz="0" w:space="0" w:color="auto"/>
      </w:divBdr>
    </w:div>
    <w:div w:id="465657710">
      <w:marLeft w:val="0"/>
      <w:marRight w:val="0"/>
      <w:marTop w:val="0"/>
      <w:marBottom w:val="0"/>
      <w:divBdr>
        <w:top w:val="none" w:sz="0" w:space="0" w:color="auto"/>
        <w:left w:val="none" w:sz="0" w:space="0" w:color="auto"/>
        <w:bottom w:val="none" w:sz="0" w:space="0" w:color="auto"/>
        <w:right w:val="none" w:sz="0" w:space="0" w:color="auto"/>
      </w:divBdr>
    </w:div>
    <w:div w:id="465657711">
      <w:marLeft w:val="0"/>
      <w:marRight w:val="0"/>
      <w:marTop w:val="0"/>
      <w:marBottom w:val="0"/>
      <w:divBdr>
        <w:top w:val="none" w:sz="0" w:space="0" w:color="auto"/>
        <w:left w:val="none" w:sz="0" w:space="0" w:color="auto"/>
        <w:bottom w:val="none" w:sz="0" w:space="0" w:color="auto"/>
        <w:right w:val="none" w:sz="0" w:space="0" w:color="auto"/>
      </w:divBdr>
    </w:div>
    <w:div w:id="465657712">
      <w:marLeft w:val="0"/>
      <w:marRight w:val="0"/>
      <w:marTop w:val="0"/>
      <w:marBottom w:val="0"/>
      <w:divBdr>
        <w:top w:val="none" w:sz="0" w:space="0" w:color="auto"/>
        <w:left w:val="none" w:sz="0" w:space="0" w:color="auto"/>
        <w:bottom w:val="none" w:sz="0" w:space="0" w:color="auto"/>
        <w:right w:val="none" w:sz="0" w:space="0" w:color="auto"/>
      </w:divBdr>
    </w:div>
    <w:div w:id="465657713">
      <w:marLeft w:val="0"/>
      <w:marRight w:val="0"/>
      <w:marTop w:val="0"/>
      <w:marBottom w:val="0"/>
      <w:divBdr>
        <w:top w:val="none" w:sz="0" w:space="0" w:color="auto"/>
        <w:left w:val="none" w:sz="0" w:space="0" w:color="auto"/>
        <w:bottom w:val="none" w:sz="0" w:space="0" w:color="auto"/>
        <w:right w:val="none" w:sz="0" w:space="0" w:color="auto"/>
      </w:divBdr>
    </w:div>
    <w:div w:id="465657714">
      <w:marLeft w:val="0"/>
      <w:marRight w:val="0"/>
      <w:marTop w:val="0"/>
      <w:marBottom w:val="0"/>
      <w:divBdr>
        <w:top w:val="none" w:sz="0" w:space="0" w:color="auto"/>
        <w:left w:val="none" w:sz="0" w:space="0" w:color="auto"/>
        <w:bottom w:val="none" w:sz="0" w:space="0" w:color="auto"/>
        <w:right w:val="none" w:sz="0" w:space="0" w:color="auto"/>
      </w:divBdr>
      <w:divsChild>
        <w:div w:id="465657707">
          <w:marLeft w:val="0"/>
          <w:marRight w:val="0"/>
          <w:marTop w:val="0"/>
          <w:marBottom w:val="0"/>
          <w:divBdr>
            <w:top w:val="none" w:sz="0" w:space="0" w:color="auto"/>
            <w:left w:val="none" w:sz="0" w:space="0" w:color="auto"/>
            <w:bottom w:val="none" w:sz="0" w:space="0" w:color="auto"/>
            <w:right w:val="none" w:sz="0" w:space="0" w:color="auto"/>
          </w:divBdr>
        </w:div>
      </w:divsChild>
    </w:div>
    <w:div w:id="465657715">
      <w:marLeft w:val="0"/>
      <w:marRight w:val="0"/>
      <w:marTop w:val="0"/>
      <w:marBottom w:val="0"/>
      <w:divBdr>
        <w:top w:val="none" w:sz="0" w:space="0" w:color="auto"/>
        <w:left w:val="none" w:sz="0" w:space="0" w:color="auto"/>
        <w:bottom w:val="none" w:sz="0" w:space="0" w:color="auto"/>
        <w:right w:val="none" w:sz="0" w:space="0" w:color="auto"/>
      </w:divBdr>
    </w:div>
    <w:div w:id="1041125690">
      <w:bodyDiv w:val="1"/>
      <w:marLeft w:val="0"/>
      <w:marRight w:val="0"/>
      <w:marTop w:val="0"/>
      <w:marBottom w:val="0"/>
      <w:divBdr>
        <w:top w:val="none" w:sz="0" w:space="0" w:color="auto"/>
        <w:left w:val="none" w:sz="0" w:space="0" w:color="auto"/>
        <w:bottom w:val="none" w:sz="0" w:space="0" w:color="auto"/>
        <w:right w:val="none" w:sz="0" w:space="0" w:color="auto"/>
      </w:divBdr>
    </w:div>
    <w:div w:id="1234660039">
      <w:bodyDiv w:val="1"/>
      <w:marLeft w:val="0"/>
      <w:marRight w:val="0"/>
      <w:marTop w:val="0"/>
      <w:marBottom w:val="0"/>
      <w:divBdr>
        <w:top w:val="none" w:sz="0" w:space="0" w:color="auto"/>
        <w:left w:val="none" w:sz="0" w:space="0" w:color="auto"/>
        <w:bottom w:val="none" w:sz="0" w:space="0" w:color="auto"/>
        <w:right w:val="none" w:sz="0" w:space="0" w:color="auto"/>
      </w:divBdr>
    </w:div>
    <w:div w:id="169930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1792</Words>
  <Characters>13225</Characters>
  <Application>Microsoft Office Word</Application>
  <DocSecurity>0</DocSecurity>
  <Lines>110</Lines>
  <Paragraphs>29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Home</Company>
  <LinksUpToDate>false</LinksUpToDate>
  <CharactersWithSpaces>14988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creator>User</dc:creator>
  <cp:lastModifiedBy>Ильин</cp:lastModifiedBy>
  <cp:revision>2</cp:revision>
  <cp:lastPrinted>2022-12-20T10:53:00Z</cp:lastPrinted>
  <dcterms:created xsi:type="dcterms:W3CDTF">2023-03-03T05:12:00Z</dcterms:created>
  <dcterms:modified xsi:type="dcterms:W3CDTF">2023-03-03T05:12:00Z</dcterms:modified>
</cp:coreProperties>
</file>