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F279CC" w:rsidRPr="003539F1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279CC" w:rsidRPr="003539F1" w:rsidRDefault="00F279CC" w:rsidP="003539F1">
            <w:pPr>
              <w:pStyle w:val="ConsPlusTitlePage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79CC" w:rsidRPr="003539F1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279CC" w:rsidRPr="003539F1" w:rsidRDefault="004306DD" w:rsidP="007C2F5E">
            <w:pPr>
              <w:pStyle w:val="ConsPlusTitlePage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r w:rsidRPr="003539F1">
              <w:rPr>
                <w:rFonts w:ascii="Times New Roman" w:hAnsi="Times New Roman" w:cs="Times New Roman"/>
                <w:color w:val="000000" w:themeColor="text1"/>
                <w:sz w:val="48"/>
              </w:rPr>
              <w:t>Приказ МЧС России от 26.08.2009 N 496</w:t>
            </w:r>
            <w:r w:rsidRPr="003539F1">
              <w:rPr>
                <w:rFonts w:ascii="Times New Roman" w:hAnsi="Times New Roman" w:cs="Times New Roman"/>
                <w:color w:val="000000" w:themeColor="text1"/>
                <w:sz w:val="48"/>
              </w:rPr>
              <w:br/>
              <w:t>"Об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ситуаций"</w:t>
            </w:r>
            <w:r w:rsidRPr="003539F1">
              <w:rPr>
                <w:rFonts w:ascii="Times New Roman" w:hAnsi="Times New Roman" w:cs="Times New Roman"/>
                <w:color w:val="000000" w:themeColor="text1"/>
                <w:sz w:val="48"/>
              </w:rPr>
              <w:br/>
              <w:t>(Зарегистрировано в Минюсте России 15.10.2009 N 15039)</w:t>
            </w:r>
            <w:bookmarkEnd w:id="0"/>
          </w:p>
        </w:tc>
      </w:tr>
      <w:tr w:rsidR="00F279CC" w:rsidRPr="003539F1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279CC" w:rsidRPr="003539F1" w:rsidRDefault="004306DD" w:rsidP="003539F1">
            <w:pPr>
              <w:pStyle w:val="ConsPlusTitlePage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39F1">
              <w:rPr>
                <w:rFonts w:ascii="Times New Roman" w:hAnsi="Times New Roman" w:cs="Times New Roman"/>
                <w:color w:val="000000" w:themeColor="text1"/>
                <w:sz w:val="28"/>
              </w:rPr>
              <w:br/>
              <w:t> </w:t>
            </w:r>
          </w:p>
        </w:tc>
      </w:tr>
    </w:tbl>
    <w:p w:rsidR="00F279CC" w:rsidRPr="003539F1" w:rsidRDefault="00F279CC" w:rsidP="003539F1">
      <w:pPr>
        <w:pStyle w:val="ConsPlusNormal0"/>
        <w:rPr>
          <w:rFonts w:ascii="Times New Roman" w:hAnsi="Times New Roman" w:cs="Times New Roman"/>
          <w:color w:val="000000" w:themeColor="text1"/>
        </w:rPr>
        <w:sectPr w:rsidR="00F279CC" w:rsidRPr="003539F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279CC" w:rsidRPr="003539F1" w:rsidRDefault="00F279CC" w:rsidP="003539F1">
      <w:pPr>
        <w:pStyle w:val="ConsPlusNormal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F279CC" w:rsidRPr="003539F1" w:rsidRDefault="004306DD" w:rsidP="003539F1">
      <w:pPr>
        <w:pStyle w:val="ConsPlusNormal0"/>
        <w:outlineLvl w:val="0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Зарегистрировано в Минюсте России 15 октября 2009 г. N 15039</w:t>
      </w:r>
    </w:p>
    <w:p w:rsidR="00F279CC" w:rsidRPr="003539F1" w:rsidRDefault="00F279CC" w:rsidP="003539F1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F279CC" w:rsidRPr="003539F1" w:rsidRDefault="00F279CC" w:rsidP="003539F1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</w:p>
    <w:p w:rsidR="00F279CC" w:rsidRPr="003539F1" w:rsidRDefault="004306DD" w:rsidP="003539F1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МИНИСТЕРСТВО РОССИЙСКОЙ ФЕДЕРАЦИИ ПО ДЕЛАМ ГРАЖДАНСКОЙ</w:t>
      </w:r>
    </w:p>
    <w:p w:rsidR="00F279CC" w:rsidRPr="003539F1" w:rsidRDefault="004306DD" w:rsidP="003539F1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ОБОРОНЫ, ЧРЕЗВЫЧАЙНЫМ СИТУАЦИЯМ И ЛИКВИДАЦИИ</w:t>
      </w:r>
    </w:p>
    <w:p w:rsidR="00F279CC" w:rsidRPr="003539F1" w:rsidRDefault="004306DD" w:rsidP="003539F1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ПОСЛЕДСТВИЙ СТИХИЙНЫХ БЕДСТВИЙ</w:t>
      </w:r>
    </w:p>
    <w:p w:rsidR="00F279CC" w:rsidRPr="003539F1" w:rsidRDefault="00F279CC" w:rsidP="003539F1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</w:p>
    <w:p w:rsidR="00F279CC" w:rsidRPr="003539F1" w:rsidRDefault="004306DD" w:rsidP="003539F1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ПРИКАЗ</w:t>
      </w:r>
    </w:p>
    <w:p w:rsidR="00F279CC" w:rsidRPr="003539F1" w:rsidRDefault="004306DD" w:rsidP="003539F1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от 26 августа 2009 г. N 496</w:t>
      </w:r>
    </w:p>
    <w:p w:rsidR="00F279CC" w:rsidRPr="003539F1" w:rsidRDefault="00F279CC" w:rsidP="003539F1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</w:p>
    <w:p w:rsidR="00F279CC" w:rsidRPr="003539F1" w:rsidRDefault="004306DD" w:rsidP="003539F1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ОБ УТВЕРЖДЕНИИ ПОЛОЖЕНИЯ</w:t>
      </w:r>
    </w:p>
    <w:p w:rsidR="00F279CC" w:rsidRPr="003539F1" w:rsidRDefault="004306DD" w:rsidP="003539F1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О СИСТЕМЕ И ПОРЯДКЕ ИНФОРМАЦИОННОГО ОБМЕНА В РАМКАХ</w:t>
      </w:r>
    </w:p>
    <w:p w:rsidR="00F279CC" w:rsidRPr="003539F1" w:rsidRDefault="004306DD" w:rsidP="003539F1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ЕДИНОЙ ГОСУДАРСТВЕННОЙ СИСТЕМЫ ПРЕДУПРЕЖДЕНИЯ</w:t>
      </w:r>
    </w:p>
    <w:p w:rsidR="00F279CC" w:rsidRPr="003539F1" w:rsidRDefault="004306DD" w:rsidP="003539F1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И ЛИКВИДАЦИИ ЧРЕЗВЫЧАЙНЫХ СИТУАЦИЙ</w:t>
      </w:r>
    </w:p>
    <w:p w:rsidR="00F279CC" w:rsidRPr="003539F1" w:rsidRDefault="00F279CC" w:rsidP="003539F1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279CC" w:rsidRPr="003539F1" w:rsidTr="003539F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9CC" w:rsidRPr="003539F1" w:rsidRDefault="00F279CC" w:rsidP="003539F1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9CC" w:rsidRPr="003539F1" w:rsidRDefault="00F279CC" w:rsidP="003539F1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79CC" w:rsidRPr="003539F1" w:rsidRDefault="004306DD" w:rsidP="003539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39F1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F279CC" w:rsidRPr="003539F1" w:rsidRDefault="004306DD" w:rsidP="003539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39F1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6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">
              <w:r w:rsidRPr="003539F1">
                <w:rPr>
                  <w:rFonts w:ascii="Times New Roman" w:hAnsi="Times New Roman" w:cs="Times New Roman"/>
                  <w:color w:val="000000" w:themeColor="text1"/>
                </w:rPr>
                <w:t>Приказа</w:t>
              </w:r>
            </w:hyperlink>
            <w:r w:rsidRPr="003539F1">
              <w:rPr>
                <w:rFonts w:ascii="Times New Roman" w:hAnsi="Times New Roman" w:cs="Times New Roman"/>
                <w:color w:val="000000" w:themeColor="text1"/>
              </w:rPr>
              <w:t xml:space="preserve"> МЧС России от 26.12.2019 N 784)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9CC" w:rsidRPr="003539F1" w:rsidRDefault="00F279CC" w:rsidP="003539F1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279CC" w:rsidRPr="003539F1" w:rsidRDefault="00F279CC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7" w:tooltip="Указ Президента РФ от 11.07.2004 N 868 (ред. от 04.11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 w:rsidRPr="003539F1">
          <w:rPr>
            <w:rFonts w:ascii="Times New Roman" w:hAnsi="Times New Roman" w:cs="Times New Roman"/>
            <w:color w:val="000000" w:themeColor="text1"/>
          </w:rPr>
          <w:t>Положением</w:t>
        </w:r>
      </w:hyperlink>
      <w:r w:rsidRPr="003539F1">
        <w:rPr>
          <w:rFonts w:ascii="Times New Roman" w:hAnsi="Times New Roman" w:cs="Times New Roman"/>
          <w:color w:val="000000" w:themeColor="text1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 2009, N 22, ст. 2697), приказываю: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 xml:space="preserve">Утвердить прилагаемое </w:t>
      </w:r>
      <w:hyperlink w:anchor="P32" w:tooltip="ПОЛОЖЕНИЕ">
        <w:r w:rsidRPr="003539F1">
          <w:rPr>
            <w:rFonts w:ascii="Times New Roman" w:hAnsi="Times New Roman" w:cs="Times New Roman"/>
            <w:color w:val="000000" w:themeColor="text1"/>
          </w:rPr>
          <w:t>Положение</w:t>
        </w:r>
      </w:hyperlink>
      <w:r w:rsidRPr="003539F1">
        <w:rPr>
          <w:rFonts w:ascii="Times New Roman" w:hAnsi="Times New Roman" w:cs="Times New Roman"/>
          <w:color w:val="000000" w:themeColor="text1"/>
        </w:rPr>
        <w:t xml:space="preserve"> о системе и порядке информационного обмена в рамках единой государственной системы предупреждения и ликвидации чрезвычайных ситуаций.</w:t>
      </w:r>
    </w:p>
    <w:p w:rsidR="00F279CC" w:rsidRPr="003539F1" w:rsidRDefault="00F279CC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F279CC" w:rsidRPr="003539F1" w:rsidRDefault="004306DD" w:rsidP="003539F1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Министр</w:t>
      </w:r>
    </w:p>
    <w:p w:rsidR="00F279CC" w:rsidRPr="003539F1" w:rsidRDefault="004306DD" w:rsidP="003539F1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С.К.ШОЙГУ</w:t>
      </w:r>
    </w:p>
    <w:p w:rsidR="00F279CC" w:rsidRPr="003539F1" w:rsidRDefault="00F279CC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F279CC" w:rsidRPr="003539F1" w:rsidRDefault="00F279CC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F279CC" w:rsidRPr="003539F1" w:rsidRDefault="00F279CC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F279CC" w:rsidRPr="003539F1" w:rsidRDefault="00F279CC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F279CC" w:rsidRPr="003539F1" w:rsidRDefault="00F279CC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F279CC" w:rsidRPr="003539F1" w:rsidRDefault="004306DD" w:rsidP="003539F1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Приложение</w:t>
      </w:r>
    </w:p>
    <w:p w:rsidR="00F279CC" w:rsidRPr="003539F1" w:rsidRDefault="004306DD" w:rsidP="003539F1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к Приказу МЧС России</w:t>
      </w:r>
    </w:p>
    <w:p w:rsidR="00F279CC" w:rsidRPr="003539F1" w:rsidRDefault="004306DD" w:rsidP="003539F1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от 26.08.2009 N 496</w:t>
      </w:r>
    </w:p>
    <w:p w:rsidR="00F279CC" w:rsidRPr="003539F1" w:rsidRDefault="00F279CC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F279CC" w:rsidRPr="003539F1" w:rsidRDefault="004306DD" w:rsidP="003539F1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bookmarkStart w:id="1" w:name="P32"/>
      <w:bookmarkEnd w:id="1"/>
      <w:r w:rsidRPr="003539F1">
        <w:rPr>
          <w:rFonts w:ascii="Times New Roman" w:hAnsi="Times New Roman" w:cs="Times New Roman"/>
          <w:color w:val="000000" w:themeColor="text1"/>
        </w:rPr>
        <w:t>ПОЛОЖЕНИЕ</w:t>
      </w:r>
    </w:p>
    <w:p w:rsidR="00F279CC" w:rsidRPr="003539F1" w:rsidRDefault="004306DD" w:rsidP="003539F1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О СИСТЕМЕ И ПОРЯДКЕ ИНФОРМАЦИОННОГО ОБМЕНА В РАМКАХ</w:t>
      </w:r>
    </w:p>
    <w:p w:rsidR="00F279CC" w:rsidRPr="003539F1" w:rsidRDefault="004306DD" w:rsidP="003539F1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ЕДИНОЙ ГОСУДАРСТВЕННОЙ СИСТЕМЫ ПРЕДУПРЕЖДЕНИЯ</w:t>
      </w:r>
    </w:p>
    <w:p w:rsidR="00F279CC" w:rsidRPr="003539F1" w:rsidRDefault="004306DD" w:rsidP="003539F1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И ЛИКВИДАЦИИ ЧРЕЗВЫЧАЙНЫХ СИТУАЦИЙ</w:t>
      </w:r>
    </w:p>
    <w:p w:rsidR="00F279CC" w:rsidRPr="003539F1" w:rsidRDefault="00F279CC" w:rsidP="003539F1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279CC" w:rsidRPr="003539F1" w:rsidTr="003539F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9CC" w:rsidRPr="003539F1" w:rsidRDefault="00F279CC" w:rsidP="003539F1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9CC" w:rsidRPr="003539F1" w:rsidRDefault="00F279CC" w:rsidP="003539F1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79CC" w:rsidRPr="003539F1" w:rsidRDefault="004306DD" w:rsidP="003539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39F1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F279CC" w:rsidRPr="003539F1" w:rsidRDefault="004306DD" w:rsidP="003539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39F1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8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">
              <w:r w:rsidRPr="003539F1">
                <w:rPr>
                  <w:rFonts w:ascii="Times New Roman" w:hAnsi="Times New Roman" w:cs="Times New Roman"/>
                  <w:color w:val="000000" w:themeColor="text1"/>
                </w:rPr>
                <w:t>Приказа</w:t>
              </w:r>
            </w:hyperlink>
            <w:r w:rsidRPr="003539F1">
              <w:rPr>
                <w:rFonts w:ascii="Times New Roman" w:hAnsi="Times New Roman" w:cs="Times New Roman"/>
                <w:color w:val="000000" w:themeColor="text1"/>
              </w:rPr>
              <w:t xml:space="preserve"> МЧС России от 26.12.2019 N 784)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9CC" w:rsidRPr="003539F1" w:rsidRDefault="00F279CC" w:rsidP="003539F1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279CC" w:rsidRPr="003539F1" w:rsidRDefault="00F279CC" w:rsidP="003539F1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 xml:space="preserve">1. Настоящее Положение о системе и порядке информационного обмена в рамках единой государственной системы предупреждения и ликвидации чрезвычайных ситуаций (далее - РСЧС) разработано в соответствии с </w:t>
      </w:r>
      <w:hyperlink r:id="rId9" w:tooltip="Указ Президента РФ от 11.07.2004 N 868 (ред. от 04.11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 w:rsidRPr="003539F1">
          <w:rPr>
            <w:rFonts w:ascii="Times New Roman" w:hAnsi="Times New Roman" w:cs="Times New Roman"/>
            <w:color w:val="000000" w:themeColor="text1"/>
          </w:rPr>
          <w:t>Указом</w:t>
        </w:r>
      </w:hyperlink>
      <w:r w:rsidRPr="003539F1">
        <w:rPr>
          <w:rFonts w:ascii="Times New Roman" w:hAnsi="Times New Roman" w:cs="Times New Roman"/>
          <w:color w:val="000000" w:themeColor="text1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 2009, N 22, ст. 2697), </w:t>
      </w:r>
      <w:hyperlink r:id="rId10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<w:r w:rsidRPr="003539F1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3539F1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 (Собрание законодательства Российской Федерации, 2004, N 2, ст. 121; 2005, N 23, ст. 2269; 2006, N 41, ст. 4256; 2008, N 47, ст. 5481; 2009, N 12, ст. 1429, N 29, ст. 3688).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2. Систему информационного обмена образуют: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субъекты информационного обмена, в роли которых выступают постоянно действующие органы управления РСЧС на федеральном, межрегиональном, региональном, муниципальном и объектовом уровнях;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lastRenderedPageBreak/>
        <w:t>информационно-телекоммуникационная инфраструктура РСЧС;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совокупность информационных ресурсов в области защиты населения и территорий от чрезвычайных ситуаций.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3. Информационно-телекоммуникационная инфраструктура РСЧС, составляющая техническую основу информационного обмена, строится путем конвергенции на всех уровнях управления различных телекоммуникационных сред в целях формирования единого информационного пространства.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4. Информационные ресурсы в области защиты населения и территорий от чрезвычайных ситуаций подразделяются на оперативную и плановую информации.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К оперативной информации относятся сведения о прогнозируемых и (или) возникших чрезвычайных ситуациях природного, техногенного, биолого-социального характера и их последствиях, сведения о силах и средствах РСЧС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К плановой информации относятся сведения об административно-территориальных образованиях,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административно-территориальных образований и работников организаций.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Ответственными за сбор, обработку и передачу оперативной и плановой информации являются органы повседневного управления РСЧС.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5. В целях ведения автоматизированного учета оперативной информации Министерство Российской Федерации по делам гражданской обороны, чрезвычайным ситуациям и ликвидации последствий стихийных бедствий (далее - МЧС России) организует разработку программного обеспечения для сбора, обработки и хранения оперативной информации и электронные формы документов, являющиеся обязательными для заполнения при обмене оперативной информацией.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6. Для сбора плановой информации федеральные органы исполнительной власти и уполномоченные организации, имеющие функциональные подсистемы РСЧС (далее - федеральные органы исполнительной власти и уполномоченные организации), органы исполнительной власти субъектов Российской Федерации, органы местного самоуправления и организации на основе собранной и обработанной информации формируют базы данных в области защиты населения и территорий от чрезвычайных ситуаций (далее - базы данных) в своей сфере деятельности, осуществляют их актуализацию и представляют информацию о структуре баз данных и их формате в базу данных МЧС России.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Для учета имеющейся плановой информации федеральные органы исполнительной власти и уполномоченные организации, органы исполнительной власти субъектов Российской Федерации, органы местного самоуправления и организации формируют базы данных и представляют их в МЧС России.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По решению органа местного самоуправления и согласованию с соответствующим территориальным органом МЧС России базы данных организаций, находящихся на территории органа местного самоуправления, включаются в базы данных этого органа местного самоуправления.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Базы данных в обязательном порядке включаются в каталог, который создается соответствующим органом (уполномоченной организацией, организацией).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В каталоге отражается по каждой базе данных (массива информации) перечень информационных показателей, период их обновления, формат данных, а также используемые классификаторы (справочники).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7. Федеральные органы исполнительной власти и уполномоченные организации согласуют каталоги с МЧС России.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С целью соблюдения единства принципов построения баз данных органы исполнительной власти субъектов Российской Федерации и органы местного самоуправления согласуют каталоги с главными управлениями МЧС России по субъектам Российской Федерации.</w:t>
      </w:r>
    </w:p>
    <w:p w:rsidR="00F279CC" w:rsidRPr="003539F1" w:rsidRDefault="004306DD" w:rsidP="003539F1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1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">
        <w:r w:rsidRPr="003539F1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3539F1">
        <w:rPr>
          <w:rFonts w:ascii="Times New Roman" w:hAnsi="Times New Roman" w:cs="Times New Roman"/>
          <w:color w:val="000000" w:themeColor="text1"/>
        </w:rPr>
        <w:t xml:space="preserve"> МЧС России от 26.12.2019 N 784)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8. При угрозе возникновения и возникновении чрезвычайных ситуаций, а также для планирования мероприятий по предупреждению чрезвычайных ситуаций МЧС России и его территориальные органы имеют право запрашивать информацию из баз данных, представленных в каталогах, необходимую для принятия решений по предупреждению и ликвидации чрезвычайных ситуаций.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Кроме того, федеральные органы исполнительной власти и уполномоченные организации, органы исполнительной власти субъектов Российской Федерации, органы местного самоуправления и организации могут осуществлять обмен информацией по запросу заинтересованной стороны. Предоставление информации, при наличии таковой, осуществляется между органами повседневного управления РСЧС.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 xml:space="preserve">9. В целях совершенствования системы обмена оперативной и плановой информацией МЧС России и его территориальные органы, федеральные органы исполнительной власти и уполномоченные организации, органы исполнительной власти субъектов Российской Федерации заключают дополнительные двусторонние соглашения, в </w:t>
      </w:r>
      <w:r w:rsidRPr="003539F1">
        <w:rPr>
          <w:rFonts w:ascii="Times New Roman" w:hAnsi="Times New Roman" w:cs="Times New Roman"/>
          <w:color w:val="000000" w:themeColor="text1"/>
        </w:rPr>
        <w:lastRenderedPageBreak/>
        <w:t>которых определяют органы управления, на которые возлагается ведение информационного обмена, с указанием реквизитов сторон (телефоны/факсы, адреса электронной почты и т.д.), и регламент информационного обмена для организации информационного взаимодействия.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В целях единого статистического учета чрезвычайных ситуаций МЧС России устанавливает критерии информации о чрезвычайных ситуациях и направляет их через свои территориальные органы субъектам информационного обмена.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10. Базы данных федеральных органов исполнительной власти и уполномоченных организаций, органов исполнительной власти субъектов Российской Федерации, органов местного самоуправления и организаций ведутся с использованием автоматизированных информационных систем.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МЧС России разрабатывает общие требования к созданию автоматизированных информационных систем для ведения баз данных, доводит их до федеральных органов исполнительной власти и уполномоченных организаций, а также направляет в свои территориальные органы для доведения их до органов исполнительной власти субъектов Российской Федерации, органов местного самоуправления и организаций.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Технические задания на разработку автоматизированных информационных систем для ведения баз данных готовятся федеральными органами исполнительной власти и уполномоченными организациями, органами исполнительной власти субъектов Российской Федерации, органами местного самоуправления и организациями с учетом общих требований к созданию автоматизированных информационных систем для ведения баз данных и согласовываются с МЧС России и его территориальными органами соответственно.</w:t>
      </w:r>
    </w:p>
    <w:p w:rsidR="00F279CC" w:rsidRPr="003539F1" w:rsidRDefault="004306DD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539F1">
        <w:rPr>
          <w:rFonts w:ascii="Times New Roman" w:hAnsi="Times New Roman" w:cs="Times New Roman"/>
          <w:color w:val="000000" w:themeColor="text1"/>
        </w:rPr>
        <w:t>11. МЧС России формирует и ведет каталог баз данных в области защиты населения и территорий от чрезвычайных ситуаций по каталогам баз данных, представляемых федеральными органами исполнительной власти и уполномоченными организациями, органами исполнительной власти субъектов Российской Федерации, органами местного самоуправления и организациями.</w:t>
      </w:r>
    </w:p>
    <w:p w:rsidR="00F279CC" w:rsidRPr="003539F1" w:rsidRDefault="00F279CC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F279CC" w:rsidRPr="003539F1" w:rsidRDefault="00F279CC" w:rsidP="003539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F279CC" w:rsidRPr="003539F1" w:rsidRDefault="00F279CC" w:rsidP="003539F1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sectPr w:rsidR="00F279CC" w:rsidRPr="003539F1" w:rsidSect="00F279C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9F6" w:rsidRDefault="00DC39F6" w:rsidP="00F279CC">
      <w:r>
        <w:separator/>
      </w:r>
    </w:p>
  </w:endnote>
  <w:endnote w:type="continuationSeparator" w:id="0">
    <w:p w:rsidR="00DC39F6" w:rsidRDefault="00DC39F6" w:rsidP="00F2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9CC" w:rsidRDefault="00F279CC" w:rsidP="003539F1">
    <w:pPr>
      <w:pStyle w:val="ConsPlusNormal0"/>
      <w:rPr>
        <w:sz w:val="2"/>
        <w:szCs w:val="2"/>
      </w:rPr>
    </w:pPr>
  </w:p>
  <w:p w:rsidR="00F279CC" w:rsidRDefault="004306D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9CC" w:rsidRDefault="00F279CC" w:rsidP="003539F1">
    <w:pPr>
      <w:pStyle w:val="ConsPlusNormal0"/>
      <w:rPr>
        <w:sz w:val="2"/>
        <w:szCs w:val="2"/>
      </w:rPr>
    </w:pPr>
  </w:p>
  <w:p w:rsidR="00F279CC" w:rsidRDefault="004306D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9F6" w:rsidRDefault="00DC39F6" w:rsidP="00F279CC">
      <w:r>
        <w:separator/>
      </w:r>
    </w:p>
  </w:footnote>
  <w:footnote w:type="continuationSeparator" w:id="0">
    <w:p w:rsidR="00DC39F6" w:rsidRDefault="00DC39F6" w:rsidP="00F27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9CC" w:rsidRDefault="00F279CC" w:rsidP="003539F1">
    <w:pPr>
      <w:pStyle w:val="ConsPlusNormal0"/>
      <w:rPr>
        <w:sz w:val="2"/>
        <w:szCs w:val="2"/>
      </w:rPr>
    </w:pPr>
  </w:p>
  <w:p w:rsidR="00F279CC" w:rsidRDefault="00F279C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9CC" w:rsidRDefault="00F279CC" w:rsidP="003539F1">
    <w:pPr>
      <w:pStyle w:val="ConsPlusNormal0"/>
      <w:rPr>
        <w:sz w:val="2"/>
        <w:szCs w:val="2"/>
      </w:rPr>
    </w:pPr>
  </w:p>
  <w:p w:rsidR="00F279CC" w:rsidRDefault="00F279C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79CC"/>
    <w:rsid w:val="003539F1"/>
    <w:rsid w:val="004306DD"/>
    <w:rsid w:val="007C2F5E"/>
    <w:rsid w:val="00DC39F6"/>
    <w:rsid w:val="00F2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796B3-C0CD-4E87-8593-7BC87FC7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9C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F279C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279C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F279C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279C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F279C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279C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279C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F279C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F279C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F279C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279C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F279C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279C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F279C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279C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279C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F279C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5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9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539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39F1"/>
  </w:style>
  <w:style w:type="paragraph" w:styleId="a7">
    <w:name w:val="footer"/>
    <w:basedOn w:val="a"/>
    <w:link w:val="a8"/>
    <w:uiPriority w:val="99"/>
    <w:semiHidden/>
    <w:unhideWhenUsed/>
    <w:rsid w:val="003539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E205FCB4C8C76786F1035E71B8E3B94366E48D37A97F1F115483BFAD8062E111CA99A1FE638D9B82CF878F533C98F76A9CD9EE049ED587H0ECK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E205FCB4C8C76786F1035E71B8E3B94461EC823BA07F1F115483BFAD8062E111CA99A1FE638D9D84CF878F533C98F76A9CD9EE049ED587H0ECK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E205FCB4C8C76786F1035E71B8E3B94366E48D37A97F1F115483BFAD8062E111CA99A1FE638D9B82CF878F533C98F76A9CD9EE049ED587H0ECK" TargetMode="External"/><Relationship Id="rId11" Type="http://schemas.openxmlformats.org/officeDocument/2006/relationships/hyperlink" Target="consultantplus://offline/ref=E5E205FCB4C8C76786F1035E71B8E3B94366E48D37A97F1F115483BFAD8062E111CA99A1FE638D9B82CF878F533C98F76A9CD9EE049ED587H0ECK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5E205FCB4C8C76786F1035E71B8E3B94463E58239A27F1F115483BFAD8062E111CA99A1FE638C9A85CF878F533C98F76A9CD9EE049ED587H0EC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5E205FCB4C8C76786F1035E71B8E3B94461EC823BA07F1F115483BFAD8062E111CA99A1FE638D9D84CF878F533C98F76A9CD9EE049ED587H0EC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1845</Words>
  <Characters>10519</Characters>
  <Application>Microsoft Office Word</Application>
  <DocSecurity>0</DocSecurity>
  <Lines>87</Lines>
  <Paragraphs>24</Paragraphs>
  <ScaleCrop>false</ScaleCrop>
  <Company>КонсультантПлюс Версия 4022.00.21</Company>
  <LinksUpToDate>false</LinksUpToDate>
  <CharactersWithSpaces>12340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26.08.2009 N 496
(ред. от 26.12.2019)
"Об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ситуаций"
(Зарегистрировано в Минюсте России 15.10.2009 N 15039)</dc:title>
  <cp:lastModifiedBy>Ольга Александровна Наводникова</cp:lastModifiedBy>
  <cp:revision>4</cp:revision>
  <dcterms:created xsi:type="dcterms:W3CDTF">2022-11-22T10:04:00Z</dcterms:created>
  <dcterms:modified xsi:type="dcterms:W3CDTF">2022-12-07T10:19:00Z</dcterms:modified>
</cp:coreProperties>
</file>